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9AF7534" w14:textId="77777777" w:rsidR="004275F4" w:rsidRDefault="004275F4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3B3031CB" w14:textId="77777777" w:rsidR="004275F4" w:rsidRDefault="004275F4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42F313C9" w14:textId="77777777" w:rsidR="004275F4" w:rsidRDefault="004275F4">
      <w:pPr>
        <w:spacing w:after="0" w:line="240" w:lineRule="auto"/>
        <w:ind w:right="-28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024AD419" w14:textId="77777777" w:rsidR="004275F4" w:rsidRDefault="004275F4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0BB780E7" w14:textId="77777777" w:rsidR="004275F4" w:rsidRDefault="004275F4">
      <w:pPr>
        <w:widowControl w:val="0"/>
        <w:autoSpaceDE w:val="0"/>
        <w:spacing w:after="0" w:line="240" w:lineRule="auto"/>
        <w:ind w:right="-28" w:firstLine="709"/>
        <w:jc w:val="center"/>
        <w:rPr>
          <w:rFonts w:ascii="Times New Roman" w:hAnsi="Times New Roman"/>
          <w:sz w:val="24"/>
          <w:szCs w:val="24"/>
        </w:rPr>
      </w:pPr>
    </w:p>
    <w:p w14:paraId="19D8CBC7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D0E620F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BD49CB3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68C468C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0E7B3DF2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14:paraId="290416E0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14:paraId="1CEE5E6D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14:paraId="7FA94746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C2033CE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A70248E" w14:textId="77777777" w:rsidR="004275F4" w:rsidRDefault="005C3707">
      <w:pPr>
        <w:widowControl w:val="0"/>
        <w:autoSpaceDE w:val="0"/>
        <w:spacing w:after="0" w:line="240" w:lineRule="auto"/>
        <w:ind w:firstLine="709"/>
        <w:jc w:val="center"/>
      </w:pPr>
      <w:r>
        <w:rPr>
          <w:rFonts w:ascii="Times New Roman" w:hAnsi="Times New Roman"/>
          <w:b/>
          <w:bCs/>
          <w:i/>
          <w:sz w:val="24"/>
          <w:szCs w:val="24"/>
        </w:rPr>
        <w:t>Основы бережливого производства</w:t>
      </w:r>
    </w:p>
    <w:p w14:paraId="5B371056" w14:textId="77777777" w:rsidR="004275F4" w:rsidRDefault="000C0970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58C8C79" wp14:editId="3BF5C630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13335" t="14605" r="13335" b="12700"/>
                <wp:wrapTopAndBottom/>
                <wp:docPr id="1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*/ 0 w 6783"/>
                            <a:gd name="T1" fmla="*/ 0 h 1270"/>
                            <a:gd name="T2" fmla="*/ 4306570 w 6783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783" h="1270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600" cap="flat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B020D8" id="Полилиния 2" o:spid="_x0000_s1026" style="position:absolute;margin-left:154.8pt;margin-top:10.35pt;width:339.15pt;height:.1pt;z-index:-25165875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" o:allowincell="f" path="m,l6782,e" filled="f" strokeweight=".6mm">
                <v:path o:connecttype="custom" o:connectlocs="0,0;2147483646,0" o:connectangles="0,0"/>
                <w10:wrap type="topAndBottom" anchorx="page"/>
              </v:shape>
            </w:pict>
          </mc:Fallback>
        </mc:AlternateContent>
      </w:r>
    </w:p>
    <w:p w14:paraId="6A7A8849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79CB3893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04465A5D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A05581C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5A11F819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7E67AD52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6A71259D" w14:textId="77777777" w:rsidR="004275F4" w:rsidRDefault="004275F4">
      <w:pPr>
        <w:widowControl w:val="0"/>
        <w:tabs>
          <w:tab w:val="left" w:pos="1809"/>
          <w:tab w:val="left" w:pos="2266"/>
        </w:tabs>
        <w:autoSpaceDE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 xml:space="preserve">для </w:t>
      </w:r>
      <w:proofErr w:type="gramStart"/>
      <w:r>
        <w:rPr>
          <w:rFonts w:ascii="Times New Roman" w:hAnsi="Times New Roman"/>
          <w:w w:val="90"/>
          <w:sz w:val="24"/>
          <w:szCs w:val="24"/>
        </w:rPr>
        <w:t>студенто</w:t>
      </w:r>
      <w:r w:rsidR="005C3707">
        <w:rPr>
          <w:rFonts w:ascii="Times New Roman" w:hAnsi="Times New Roman"/>
          <w:w w:val="90"/>
          <w:sz w:val="24"/>
          <w:szCs w:val="24"/>
        </w:rPr>
        <w:t>в</w:t>
      </w:r>
      <w:r w:rsidR="00504971">
        <w:rPr>
          <w:rFonts w:ascii="Times New Roman" w:hAnsi="Times New Roman"/>
          <w:w w:val="90"/>
          <w:sz w:val="24"/>
          <w:szCs w:val="24"/>
        </w:rPr>
        <w:t xml:space="preserve"> </w:t>
      </w:r>
      <w:r w:rsidR="005C3707">
        <w:rPr>
          <w:rFonts w:ascii="Times New Roman" w:hAnsi="Times New Roman"/>
          <w:w w:val="90"/>
          <w:sz w:val="24"/>
          <w:szCs w:val="24"/>
          <w:u w:val="single" w:color="2F2F2F"/>
        </w:rPr>
        <w:t xml:space="preserve"> 2</w:t>
      </w:r>
      <w:proofErr w:type="gramEnd"/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14:paraId="11BCD792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14:paraId="14A6C639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14:paraId="5D0F2570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eastAsia="Times New Roman" w:hAnsi="Times New Roman"/>
          <w:iCs/>
          <w:sz w:val="24"/>
          <w:szCs w:val="24"/>
        </w:rPr>
      </w:pPr>
    </w:p>
    <w:p w14:paraId="291C2463" w14:textId="77777777" w:rsidR="00356693" w:rsidRPr="00E363E1" w:rsidRDefault="00B80CDB" w:rsidP="0035669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 w:rsidRPr="00E363E1">
        <w:rPr>
          <w:rFonts w:ascii="Times New Roman" w:eastAsia="Times New Roman" w:hAnsi="Times New Roman"/>
          <w:w w:val="90"/>
          <w:sz w:val="24"/>
          <w:szCs w:val="24"/>
          <w:u w:val="single"/>
        </w:rPr>
        <w:t>31.02.06 Стоматология профилактическая,</w:t>
      </w:r>
    </w:p>
    <w:p w14:paraId="37ACB69E" w14:textId="77777777" w:rsidR="00356693" w:rsidRPr="00E363E1" w:rsidRDefault="00356693" w:rsidP="0035669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 w:rsidRPr="00E363E1">
        <w:rPr>
          <w:rFonts w:ascii="Times New Roman" w:eastAsia="Times New Roman" w:hAnsi="Times New Roman"/>
          <w:w w:val="90"/>
          <w:sz w:val="24"/>
          <w:szCs w:val="24"/>
          <w:u w:val="single"/>
        </w:rPr>
        <w:t xml:space="preserve"> квалификация: </w:t>
      </w:r>
      <w:r w:rsidR="00B80CDB" w:rsidRPr="00E363E1">
        <w:rPr>
          <w:rFonts w:ascii="Times New Roman" w:eastAsia="Times New Roman" w:hAnsi="Times New Roman"/>
          <w:w w:val="90"/>
          <w:sz w:val="24"/>
          <w:szCs w:val="24"/>
          <w:u w:val="single"/>
        </w:rPr>
        <w:t>гигиенист стоматологический,</w:t>
      </w:r>
    </w:p>
    <w:p w14:paraId="77E69E44" w14:textId="77777777" w:rsidR="004275F4" w:rsidRPr="00E363E1" w:rsidRDefault="00356693" w:rsidP="00356693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  <w:u w:val="single"/>
        </w:rPr>
      </w:pPr>
      <w:r w:rsidRPr="00E363E1">
        <w:rPr>
          <w:rFonts w:ascii="Times New Roman" w:eastAsia="Times New Roman" w:hAnsi="Times New Roman"/>
          <w:w w:val="90"/>
          <w:sz w:val="24"/>
          <w:szCs w:val="24"/>
          <w:u w:val="single"/>
        </w:rPr>
        <w:t xml:space="preserve">на базе среднего общего образования программа: </w:t>
      </w:r>
      <w:r w:rsidR="005C3707" w:rsidRPr="00E363E1">
        <w:rPr>
          <w:rFonts w:ascii="Times New Roman" w:eastAsia="Times New Roman" w:hAnsi="Times New Roman"/>
          <w:w w:val="90"/>
          <w:sz w:val="24"/>
          <w:szCs w:val="24"/>
          <w:u w:val="single"/>
        </w:rPr>
        <w:t xml:space="preserve">1 </w:t>
      </w:r>
      <w:r w:rsidRPr="00E363E1">
        <w:rPr>
          <w:rFonts w:ascii="Times New Roman" w:eastAsia="Times New Roman" w:hAnsi="Times New Roman"/>
          <w:w w:val="90"/>
          <w:sz w:val="24"/>
          <w:szCs w:val="24"/>
          <w:u w:val="single"/>
        </w:rPr>
        <w:t>год 10 месяцев</w:t>
      </w:r>
    </w:p>
    <w:p w14:paraId="655292DB" w14:textId="77777777" w:rsidR="004275F4" w:rsidRDefault="004275F4">
      <w:pPr>
        <w:widowControl w:val="0"/>
        <w:autoSpaceDE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</w:p>
    <w:p w14:paraId="2BD8DB03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i/>
          <w:iCs/>
          <w:w w:val="90"/>
          <w:sz w:val="24"/>
          <w:szCs w:val="24"/>
        </w:rPr>
      </w:pPr>
    </w:p>
    <w:p w14:paraId="3956DACE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5414ED12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41D7BC62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0C62C436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440DFF78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680E6CBE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0C6EA02D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0B038816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21886E24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09F60CC2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3F54325D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</w:p>
    <w:p w14:paraId="1C1CE2FE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</w:t>
      </w:r>
      <w:r>
        <w:rPr>
          <w:rFonts w:ascii="Times New Roman" w:eastAsia="Times New Roman" w:hAnsi="Times New Roman"/>
          <w:spacing w:val="13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обучения</w:t>
      </w:r>
    </w:p>
    <w:p w14:paraId="1B3CEF82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14:paraId="0BBD21C6" w14:textId="77777777" w:rsidR="004275F4" w:rsidRDefault="004275F4">
      <w:pPr>
        <w:widowControl w:val="0"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71C570B5" w14:textId="77777777" w:rsidR="004275F4" w:rsidRDefault="004275F4">
      <w:pPr>
        <w:sectPr w:rsidR="004275F4">
          <w:pgSz w:w="11906" w:h="16838"/>
          <w:pgMar w:top="1440" w:right="640" w:bottom="280" w:left="1660" w:header="720" w:footer="720" w:gutter="0"/>
          <w:cols w:space="720"/>
          <w:docGrid w:linePitch="360"/>
        </w:sectPr>
      </w:pPr>
    </w:p>
    <w:p w14:paraId="3E81D068" w14:textId="77777777" w:rsidR="00356693" w:rsidRDefault="00356693" w:rsidP="00E363E1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6693">
        <w:rPr>
          <w:rFonts w:ascii="Times New Roman" w:hAnsi="Times New Roman"/>
          <w:sz w:val="24"/>
          <w:szCs w:val="24"/>
        </w:rPr>
        <w:lastRenderedPageBreak/>
        <w:t>Образовательная программ</w:t>
      </w:r>
      <w:r w:rsidR="00160ED9">
        <w:rPr>
          <w:rFonts w:ascii="Times New Roman" w:hAnsi="Times New Roman"/>
          <w:sz w:val="24"/>
          <w:szCs w:val="24"/>
        </w:rPr>
        <w:t>а</w:t>
      </w:r>
      <w:r w:rsidRPr="00356693">
        <w:rPr>
          <w:rFonts w:ascii="Times New Roman" w:hAnsi="Times New Roman"/>
          <w:sz w:val="24"/>
          <w:szCs w:val="24"/>
        </w:rPr>
        <w:t xml:space="preserve">, реализуется ФГБОУ ВО </w:t>
      </w:r>
      <w:proofErr w:type="spellStart"/>
      <w:r w:rsidRPr="00356693">
        <w:rPr>
          <w:rFonts w:ascii="Times New Roman" w:hAnsi="Times New Roman"/>
          <w:sz w:val="24"/>
          <w:szCs w:val="24"/>
        </w:rPr>
        <w:t>КубГМУ</w:t>
      </w:r>
      <w:proofErr w:type="spellEnd"/>
      <w:r w:rsidRPr="00356693">
        <w:rPr>
          <w:rFonts w:ascii="Times New Roman" w:hAnsi="Times New Roman"/>
          <w:sz w:val="24"/>
          <w:szCs w:val="24"/>
        </w:rPr>
        <w:t xml:space="preserve"> Минздрава России по направлению подготовки </w:t>
      </w:r>
      <w:r w:rsidR="00B80CDB" w:rsidRPr="00B80CDB">
        <w:rPr>
          <w:rFonts w:ascii="Times New Roman" w:eastAsia="Times New Roman" w:hAnsi="Times New Roman"/>
          <w:w w:val="90"/>
          <w:sz w:val="24"/>
          <w:szCs w:val="24"/>
        </w:rPr>
        <w:t>31.02.06 Стоматология профилактическая</w:t>
      </w:r>
      <w:r w:rsidRPr="00356693">
        <w:rPr>
          <w:rFonts w:ascii="Times New Roman" w:hAnsi="Times New Roman"/>
          <w:sz w:val="24"/>
          <w:szCs w:val="24"/>
        </w:rPr>
        <w:t xml:space="preserve"> (уровень среднего профессионального образования), </w:t>
      </w:r>
      <w:r w:rsidR="00424B64" w:rsidRPr="00424B64">
        <w:rPr>
          <w:rFonts w:ascii="Times New Roman" w:hAnsi="Times New Roman"/>
          <w:sz w:val="24"/>
          <w:szCs w:val="24"/>
        </w:rPr>
        <w:t>утвержденного приказом Министерства просвещения Российской Федерации от 0</w:t>
      </w:r>
      <w:r w:rsidR="00B80CDB">
        <w:rPr>
          <w:rFonts w:ascii="Times New Roman" w:hAnsi="Times New Roman"/>
          <w:sz w:val="24"/>
          <w:szCs w:val="24"/>
        </w:rPr>
        <w:t>6</w:t>
      </w:r>
      <w:r w:rsidR="00424B64" w:rsidRPr="00424B64">
        <w:rPr>
          <w:rFonts w:ascii="Times New Roman" w:hAnsi="Times New Roman"/>
          <w:sz w:val="24"/>
          <w:szCs w:val="24"/>
        </w:rPr>
        <w:t>.07.2022 № 5</w:t>
      </w:r>
      <w:r w:rsidR="00B80CDB">
        <w:rPr>
          <w:rFonts w:ascii="Times New Roman" w:hAnsi="Times New Roman"/>
          <w:sz w:val="24"/>
          <w:szCs w:val="24"/>
        </w:rPr>
        <w:t>30</w:t>
      </w:r>
      <w:r w:rsidR="00424B64" w:rsidRPr="00424B64">
        <w:rPr>
          <w:rFonts w:ascii="Times New Roman" w:hAnsi="Times New Roman"/>
          <w:sz w:val="24"/>
          <w:szCs w:val="24"/>
        </w:rPr>
        <w:t>;</w:t>
      </w:r>
      <w:r w:rsidRPr="00356693">
        <w:rPr>
          <w:rFonts w:ascii="Times New Roman" w:hAnsi="Times New Roman"/>
          <w:sz w:val="24"/>
          <w:szCs w:val="24"/>
        </w:rPr>
        <w:t xml:space="preserve"> </w:t>
      </w:r>
      <w:r w:rsidR="00424B64" w:rsidRPr="00424B64">
        <w:rPr>
          <w:rFonts w:ascii="Times New Roman" w:hAnsi="Times New Roman"/>
          <w:sz w:val="24"/>
          <w:szCs w:val="24"/>
        </w:rPr>
        <w:t>профессионального стандарта «Об утверждени</w:t>
      </w:r>
      <w:r w:rsidR="005C3707">
        <w:rPr>
          <w:rFonts w:ascii="Times New Roman" w:hAnsi="Times New Roman"/>
          <w:sz w:val="24"/>
          <w:szCs w:val="24"/>
        </w:rPr>
        <w:t>и профессионального стандарта «</w:t>
      </w:r>
      <w:r w:rsidR="00B80CDB">
        <w:rPr>
          <w:rFonts w:ascii="Times New Roman" w:eastAsia="Times New Roman" w:hAnsi="Times New Roman"/>
          <w:w w:val="90"/>
          <w:sz w:val="24"/>
          <w:szCs w:val="24"/>
        </w:rPr>
        <w:t>Г</w:t>
      </w:r>
      <w:r w:rsidR="00B80CDB" w:rsidRPr="00B80CDB">
        <w:rPr>
          <w:rFonts w:ascii="Times New Roman" w:eastAsia="Times New Roman" w:hAnsi="Times New Roman"/>
          <w:w w:val="90"/>
          <w:sz w:val="24"/>
          <w:szCs w:val="24"/>
        </w:rPr>
        <w:t>игиенист стоматологический</w:t>
      </w:r>
      <w:r w:rsidR="00424B64" w:rsidRPr="00424B64">
        <w:rPr>
          <w:rFonts w:ascii="Times New Roman" w:hAnsi="Times New Roman"/>
          <w:sz w:val="24"/>
          <w:szCs w:val="24"/>
        </w:rPr>
        <w:t xml:space="preserve">», утвержденного приказом Министерства труда и социальной защиты Российской Федерации от 31 июля 2020 г. N </w:t>
      </w:r>
      <w:r w:rsidR="00B80CDB">
        <w:rPr>
          <w:rFonts w:ascii="Times New Roman" w:hAnsi="Times New Roman"/>
          <w:sz w:val="24"/>
          <w:szCs w:val="24"/>
        </w:rPr>
        <w:t>469</w:t>
      </w:r>
      <w:r w:rsidR="00424B64">
        <w:rPr>
          <w:rFonts w:ascii="Times New Roman" w:hAnsi="Times New Roman"/>
          <w:sz w:val="24"/>
          <w:szCs w:val="24"/>
        </w:rPr>
        <w:t>н</w:t>
      </w:r>
      <w:r w:rsidRPr="00356693">
        <w:rPr>
          <w:rFonts w:ascii="Times New Roman" w:hAnsi="Times New Roman"/>
          <w:sz w:val="24"/>
          <w:szCs w:val="24"/>
        </w:rPr>
        <w:t xml:space="preserve">.  Рабочая программа составлена с учётом примерной основной образовательной программы (ПООП), утвержденной Приказом № П-41 от 28 февраля 2022 г. </w:t>
      </w:r>
      <w:proofErr w:type="spellStart"/>
      <w:r w:rsidRPr="00356693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356693">
        <w:rPr>
          <w:rFonts w:ascii="Times New Roman" w:hAnsi="Times New Roman"/>
          <w:sz w:val="24"/>
          <w:szCs w:val="24"/>
        </w:rPr>
        <w:t xml:space="preserve"> России и ФГБОУ ДПО ИРПО (регистрационный номер 39, протокол ФУМО № 5 от 01 февраля 2022 г.) и учебного плана специальности </w:t>
      </w:r>
      <w:r w:rsidR="00B80CDB" w:rsidRPr="00B80CDB">
        <w:rPr>
          <w:rFonts w:ascii="Times New Roman" w:eastAsia="Times New Roman" w:hAnsi="Times New Roman"/>
          <w:w w:val="90"/>
          <w:sz w:val="24"/>
          <w:szCs w:val="24"/>
        </w:rPr>
        <w:t>31.02.06 Стоматология профилактическая</w:t>
      </w:r>
    </w:p>
    <w:p w14:paraId="1524FAFA" w14:textId="77777777" w:rsidR="004275F4" w:rsidRDefault="004275F4" w:rsidP="00E363E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4961"/>
        <w:gridCol w:w="2835"/>
      </w:tblGrid>
      <w:tr w:rsidR="00057161" w14:paraId="56CDCFA1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D1074" w14:textId="77777777" w:rsidR="00057161" w:rsidRDefault="00057161" w:rsidP="00E363E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Компетенция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CFE7E" w14:textId="77777777" w:rsidR="00057161" w:rsidRDefault="00057161" w:rsidP="00E363E1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Номера заданий в тестовой форме для промежуточного контроля</w:t>
            </w:r>
          </w:p>
        </w:tc>
      </w:tr>
      <w:tr w:rsidR="00057161" w14:paraId="2E11583C" w14:textId="77777777" w:rsidTr="00E363E1">
        <w:trPr>
          <w:trHeight w:val="373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32B15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88510" w14:textId="6799DD91" w:rsidR="00057161" w:rsidRPr="002A1F3D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1-3</w:t>
            </w:r>
          </w:p>
        </w:tc>
      </w:tr>
      <w:tr w:rsidR="00057161" w14:paraId="0B1A64FA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2BF13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92E78" w14:textId="2C11CBAC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</w:tr>
      <w:tr w:rsidR="00057161" w14:paraId="23663AC6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07B3A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42096" w14:textId="0E7A997A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7-9</w:t>
            </w:r>
          </w:p>
        </w:tc>
      </w:tr>
      <w:tr w:rsidR="00057161" w14:paraId="60914BCB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9809E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7FA33" w14:textId="498D3749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10-12</w:t>
            </w:r>
          </w:p>
        </w:tc>
      </w:tr>
      <w:tr w:rsidR="00057161" w14:paraId="3AD0029B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158496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C4029" w14:textId="783EADC3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13-15</w:t>
            </w:r>
          </w:p>
        </w:tc>
      </w:tr>
      <w:tr w:rsidR="00057161" w14:paraId="2C3F2F15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0C707" w14:textId="77777777" w:rsidR="00057161" w:rsidRPr="00514968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045C4" w14:textId="1200A57E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16-18</w:t>
            </w:r>
          </w:p>
        </w:tc>
      </w:tr>
      <w:tr w:rsidR="00057161" w14:paraId="3819F508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DF9BF" w14:textId="77777777" w:rsidR="00057161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2C1F2" w14:textId="2A920E67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19-21</w:t>
            </w:r>
          </w:p>
        </w:tc>
      </w:tr>
      <w:tr w:rsidR="00057161" w14:paraId="2E45D0A0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DA0AE6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0EEFA" w14:textId="7A99B9D5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22-25</w:t>
            </w:r>
          </w:p>
        </w:tc>
      </w:tr>
      <w:tr w:rsidR="00057161" w14:paraId="163D9413" w14:textId="77777777" w:rsidTr="00E363E1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1689C" w14:textId="77777777" w:rsidR="00057161" w:rsidRPr="005F7A40" w:rsidRDefault="00057161" w:rsidP="00E363E1">
            <w:pPr>
              <w:widowControl w:val="0"/>
              <w:autoSpaceDE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4968">
              <w:rPr>
                <w:rFonts w:ascii="Times New Roman" w:hAnsi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F70461" w14:textId="51C4A93E" w:rsidR="00057161" w:rsidRPr="005F7A40" w:rsidRDefault="00057161" w:rsidP="00E363E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26-30</w:t>
            </w:r>
          </w:p>
        </w:tc>
      </w:tr>
    </w:tbl>
    <w:p w14:paraId="53665519" w14:textId="77777777" w:rsidR="004275F4" w:rsidRPr="00812CA7" w:rsidRDefault="004275F4" w:rsidP="00812CA7">
      <w:pPr>
        <w:widowControl w:val="0"/>
        <w:autoSpaceDE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17DB82C4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 01. Выбирать способы решения задач профессиональной деятельности применительно к различным контекстам </w:t>
      </w:r>
    </w:p>
    <w:p w14:paraId="5B345525" w14:textId="77777777" w:rsidR="008221ED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>ОК 02. 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  <w:r w:rsidR="008221ED">
        <w:rPr>
          <w:sz w:val="23"/>
          <w:szCs w:val="23"/>
        </w:rPr>
        <w:t xml:space="preserve"> </w:t>
      </w:r>
    </w:p>
    <w:p w14:paraId="01B35246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 </w:t>
      </w:r>
    </w:p>
    <w:p w14:paraId="5767F523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 04. Эффективно взаимодействовать и работать в коллективе и команде </w:t>
      </w:r>
    </w:p>
    <w:p w14:paraId="4A3411EA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</w:t>
      </w:r>
    </w:p>
    <w:p w14:paraId="4AA01274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</w:r>
    </w:p>
    <w:p w14:paraId="79F0BAD0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ОК 09. Пользоваться профессиональной документацией на государственном и иностранном языках </w:t>
      </w:r>
    </w:p>
    <w:p w14:paraId="233BB321" w14:textId="77777777" w:rsidR="005C3707" w:rsidRDefault="005C3707" w:rsidP="00E363E1">
      <w:pPr>
        <w:pStyle w:val="Default"/>
        <w:contextualSpacing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ПК 2.1 </w:t>
      </w:r>
      <w:r w:rsidR="00B80CDB">
        <w:t xml:space="preserve">Проводить лечебные, профилактические мероприятия и контроль их эффективности при оказании первичной доврачебной </w:t>
      </w:r>
      <w:proofErr w:type="spellStart"/>
      <w:r w:rsidR="00B80CDB">
        <w:t>медикосанитарной</w:t>
      </w:r>
      <w:proofErr w:type="spellEnd"/>
      <w:r w:rsidR="00B80CDB">
        <w:t xml:space="preserve"> помощи</w:t>
      </w:r>
    </w:p>
    <w:p w14:paraId="4453AC50" w14:textId="77777777" w:rsidR="004275F4" w:rsidRDefault="005C3707" w:rsidP="00E363E1">
      <w:pPr>
        <w:pStyle w:val="Default"/>
        <w:contextualSpacing/>
        <w:jc w:val="both"/>
        <w:sectPr w:rsidR="004275F4">
          <w:pgSz w:w="11906" w:h="16838"/>
          <w:pgMar w:top="1134" w:right="567" w:bottom="992" w:left="850" w:header="720" w:footer="720" w:gutter="0"/>
          <w:cols w:space="720"/>
          <w:docGrid w:linePitch="360"/>
        </w:sectPr>
      </w:pPr>
      <w:r w:rsidRPr="00B80CDB">
        <w:t xml:space="preserve">ПК </w:t>
      </w:r>
      <w:r w:rsidR="00B80CDB" w:rsidRPr="00B80CDB">
        <w:t xml:space="preserve">4.2 </w:t>
      </w:r>
      <w:r w:rsidR="00B80CDB">
        <w:t>Организовывать деятельность находящегося в распоряжении медицинского персонала</w:t>
      </w:r>
    </w:p>
    <w:p w14:paraId="59066329" w14:textId="77777777" w:rsidR="004275F4" w:rsidRDefault="004275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14:paraId="6516FD86" w14:textId="77777777" w:rsidR="004275F4" w:rsidRDefault="004275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77"/>
        <w:gridCol w:w="10909"/>
      </w:tblGrid>
      <w:tr w:rsidR="004275F4" w14:paraId="4BC90F8F" w14:textId="77777777"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8F185" w14:textId="77777777" w:rsidR="004275F4" w:rsidRDefault="004275F4">
            <w:pPr>
              <w:widowControl w:val="0"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14:paraId="78264E1C" w14:textId="77777777" w:rsidR="004275F4" w:rsidRDefault="004275F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F7D5B" w14:textId="77777777" w:rsidR="004275F4" w:rsidRDefault="004275F4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4275F4" w14:paraId="0B913F1F" w14:textId="77777777" w:rsidTr="000C7D06">
        <w:trPr>
          <w:trHeight w:val="983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6B265" w14:textId="77777777" w:rsidR="004615AB" w:rsidRPr="00812CA7" w:rsidRDefault="004615AB" w:rsidP="004615A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CA7">
              <w:rPr>
                <w:rFonts w:ascii="Times New Roman" w:hAnsi="Times New Roman"/>
                <w:sz w:val="24"/>
                <w:szCs w:val="24"/>
              </w:rPr>
              <w:t>ОК 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CA7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14:paraId="2DD6B78A" w14:textId="77777777" w:rsidR="004275F4" w:rsidRDefault="004275F4" w:rsidP="004615AB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4C03E0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77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C3D5A93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C8AE11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 xml:space="preserve">1. Термин </w:t>
            </w:r>
            <w:proofErr w:type="spellStart"/>
            <w:r w:rsidRPr="002D177F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Pr="002D177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D177F">
              <w:rPr>
                <w:rFonts w:ascii="Times New Roman" w:hAnsi="Times New Roman"/>
                <w:sz w:val="24"/>
                <w:szCs w:val="24"/>
              </w:rPr>
              <w:t>production</w:t>
            </w:r>
            <w:proofErr w:type="spellEnd"/>
            <w:r w:rsidRPr="002D177F">
              <w:rPr>
                <w:rFonts w:ascii="Times New Roman" w:hAnsi="Times New Roman"/>
                <w:sz w:val="24"/>
                <w:szCs w:val="24"/>
              </w:rPr>
              <w:t>) означает:</w:t>
            </w:r>
          </w:p>
          <w:p w14:paraId="25CA94F9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А) Прибыльный</w:t>
            </w:r>
          </w:p>
          <w:p w14:paraId="67C1E348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Б) Тощий</w:t>
            </w:r>
          </w:p>
          <w:p w14:paraId="14391E4C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В) Немощный</w:t>
            </w:r>
          </w:p>
          <w:p w14:paraId="6E4BF49E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Г) Непрерывный</w:t>
            </w:r>
          </w:p>
          <w:p w14:paraId="72F43546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14:paraId="31FB216F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3E7B7D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77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A142DEC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328377" w14:textId="06253BF4" w:rsidR="002D177F" w:rsidRPr="002D177F" w:rsidRDefault="00AD44A3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D177F" w:rsidRPr="002D177F">
              <w:rPr>
                <w:rFonts w:ascii="Times New Roman" w:hAnsi="Times New Roman"/>
                <w:sz w:val="24"/>
                <w:szCs w:val="24"/>
              </w:rPr>
              <w:t>. Концепция Бережливого производства позволяет:</w:t>
            </w:r>
          </w:p>
          <w:p w14:paraId="13EA1FB6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А) Постоянно повышать удовлетворенность потребителей</w:t>
            </w:r>
          </w:p>
          <w:p w14:paraId="17CF346E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Б) Постоянно повышать эффективность протекающих процессов</w:t>
            </w:r>
          </w:p>
          <w:p w14:paraId="031B12FE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В) Постоянно повышать результативность рабочего процесса</w:t>
            </w:r>
          </w:p>
          <w:p w14:paraId="40B44223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Г) Сокращать фонд заработной платы сотрудников</w:t>
            </w:r>
          </w:p>
          <w:p w14:paraId="5E5A0478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Д) Упростить организационную структуру, быстро и гибко реагировать на изменение внешней среды</w:t>
            </w:r>
          </w:p>
          <w:p w14:paraId="3E6A5293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Ключ: А, Б, В, Д</w:t>
            </w:r>
          </w:p>
          <w:p w14:paraId="0FEEA939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CAC4E6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77F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3FF07715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7153E11" w14:textId="22ADE27E" w:rsidR="002D177F" w:rsidRPr="002D177F" w:rsidRDefault="00AD44A3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D177F" w:rsidRPr="002D177F">
              <w:rPr>
                <w:rFonts w:ascii="Times New Roman" w:hAnsi="Times New Roman"/>
                <w:sz w:val="24"/>
                <w:szCs w:val="24"/>
              </w:rPr>
              <w:t>. Какова правильная последовательность основных принципов бережливого производства?</w:t>
            </w:r>
          </w:p>
          <w:p w14:paraId="54FAD90F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А) Определение ценности</w:t>
            </w:r>
          </w:p>
          <w:p w14:paraId="3665E7D8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Б) Выявление потока создания ценности</w:t>
            </w:r>
          </w:p>
          <w:p w14:paraId="7E7C29AC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В) Создание потока</w:t>
            </w:r>
          </w:p>
          <w:p w14:paraId="7C57B460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Г) Совершенствование</w:t>
            </w:r>
          </w:p>
          <w:p w14:paraId="4BAFC1AF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6EBE09F7" w14:textId="03D6C19C" w:rsidR="00517417" w:rsidRPr="002D177F" w:rsidRDefault="00517417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5AB" w14:paraId="10E1CB8F" w14:textId="77777777" w:rsidTr="004524EF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F3B70" w14:textId="77777777" w:rsidR="004615AB" w:rsidRPr="00812CA7" w:rsidRDefault="004615AB" w:rsidP="004615A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CA7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CA7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  <w:p w14:paraId="550813D9" w14:textId="77777777" w:rsidR="004615AB" w:rsidRDefault="004615AB" w:rsidP="004615AB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55B5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77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1F5ACD7C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89C185" w14:textId="62E9BD56" w:rsidR="002D177F" w:rsidRPr="002D177F" w:rsidRDefault="00AD44A3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2D177F" w:rsidRPr="002D177F">
              <w:rPr>
                <w:rFonts w:ascii="Times New Roman" w:hAnsi="Times New Roman"/>
                <w:sz w:val="24"/>
                <w:szCs w:val="24"/>
              </w:rPr>
              <w:t>. Задача Бережливого производства - это:</w:t>
            </w:r>
          </w:p>
          <w:p w14:paraId="34D2035A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А) Повсеместное привлечение инвестиций</w:t>
            </w:r>
          </w:p>
          <w:p w14:paraId="77D76D3B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Б) Расширение производственных мощностей</w:t>
            </w:r>
          </w:p>
          <w:p w14:paraId="1E8672F6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В) Замедление процесса оказания услуг</w:t>
            </w:r>
          </w:p>
          <w:p w14:paraId="26F50B07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Г) Планомерное сокращение процессов и операций, не добавляющих ценности</w:t>
            </w:r>
          </w:p>
          <w:p w14:paraId="21B4E635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14D2E33D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646569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D177F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711D2CA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D06853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 xml:space="preserve">5. Какие факторы принимаются во внимание при анализе проблемных процессов посредством использования метода диаграммы </w:t>
            </w:r>
            <w:proofErr w:type="spellStart"/>
            <w:r w:rsidRPr="002D177F"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 w:rsidRPr="002D177F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033F02EF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А) Окружающая среда</w:t>
            </w:r>
          </w:p>
          <w:p w14:paraId="236048F1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Б) Методы и материалы</w:t>
            </w:r>
          </w:p>
          <w:p w14:paraId="3FDB0F48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В) Человеческий фактор</w:t>
            </w:r>
          </w:p>
          <w:p w14:paraId="51E623CF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Г) Оборудование</w:t>
            </w:r>
          </w:p>
          <w:p w14:paraId="04F89033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Д) Конкурентные преимущества</w:t>
            </w:r>
          </w:p>
          <w:p w14:paraId="4EC09964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4DC97941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3D89FB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6. Принцип эффективного решения проблем в Бережливом производстве подразумевает:</w:t>
            </w:r>
          </w:p>
          <w:p w14:paraId="64E33414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А) Принимай решения не торопясь, на основе консенсуса</w:t>
            </w:r>
          </w:p>
          <w:p w14:paraId="7B51D18F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Б) Согласуй решение со всеми подразделениями организации</w:t>
            </w:r>
          </w:p>
          <w:p w14:paraId="0CE1432E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В) Взвесь все возможные варианты принятия решений</w:t>
            </w:r>
          </w:p>
          <w:p w14:paraId="38DAE24D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Г) Опирайся на поведение конкурентов</w:t>
            </w:r>
          </w:p>
          <w:p w14:paraId="40286C5B" w14:textId="77777777" w:rsidR="002D177F" w:rsidRPr="002D177F" w:rsidRDefault="002D177F" w:rsidP="002D17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Д) Внедряя решение - не медли</w:t>
            </w:r>
          </w:p>
          <w:p w14:paraId="1F36B59B" w14:textId="7D876070" w:rsidR="00517417" w:rsidRPr="002D177F" w:rsidRDefault="002D177F" w:rsidP="00AD44A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177F">
              <w:rPr>
                <w:rFonts w:ascii="Times New Roman" w:hAnsi="Times New Roman"/>
                <w:sz w:val="24"/>
                <w:szCs w:val="24"/>
              </w:rPr>
              <w:t>Ключ: А, В, Д</w:t>
            </w:r>
          </w:p>
        </w:tc>
      </w:tr>
      <w:tr w:rsidR="004615AB" w14:paraId="6EBDBC35" w14:textId="77777777" w:rsidTr="001D5ECC">
        <w:trPr>
          <w:trHeight w:val="1975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AF508" w14:textId="77777777" w:rsidR="004615AB" w:rsidRPr="00812CA7" w:rsidRDefault="004615AB" w:rsidP="004615A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CA7">
              <w:rPr>
                <w:rFonts w:ascii="Times New Roman" w:hAnsi="Times New Roman"/>
                <w:sz w:val="24"/>
                <w:szCs w:val="24"/>
              </w:rPr>
              <w:lastRenderedPageBreak/>
              <w:t>ОК 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CA7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73A703B4" w14:textId="77777777" w:rsidR="004615AB" w:rsidRDefault="004615AB" w:rsidP="004275F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5FB63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546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3CC9ED7E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A8BD29" w14:textId="7EB348FD" w:rsidR="002D177F" w:rsidRPr="00D75546" w:rsidRDefault="00AD44A3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2D177F" w:rsidRPr="00D75546">
              <w:rPr>
                <w:rFonts w:ascii="Times New Roman" w:hAnsi="Times New Roman"/>
                <w:sz w:val="24"/>
                <w:szCs w:val="24"/>
              </w:rPr>
              <w:t>. Активные сотрудники организации, внедряющие философию и принципы бережливого производства, определяются как:</w:t>
            </w:r>
          </w:p>
          <w:p w14:paraId="496DA530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А) Лидеры изменений</w:t>
            </w:r>
          </w:p>
          <w:p w14:paraId="0E66ED5F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Б) Пионеры перемен</w:t>
            </w:r>
          </w:p>
          <w:p w14:paraId="1DACFB34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В) Первопроходцы</w:t>
            </w:r>
          </w:p>
          <w:p w14:paraId="102DBB62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Г) "Выскочки"</w:t>
            </w:r>
          </w:p>
          <w:p w14:paraId="457A48A3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4E849651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F877844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546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B1DB68D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F0FDA3" w14:textId="178E7303" w:rsidR="002D177F" w:rsidRPr="00D75546" w:rsidRDefault="00AD44A3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2D177F" w:rsidRPr="00D75546">
              <w:rPr>
                <w:rFonts w:ascii="Times New Roman" w:hAnsi="Times New Roman"/>
                <w:sz w:val="24"/>
                <w:szCs w:val="24"/>
              </w:rPr>
              <w:t>. Корпоративной культурой в бережливом производстве принято называть:</w:t>
            </w:r>
          </w:p>
          <w:p w14:paraId="013F3BD2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А) Атмосферу успеха и достижений</w:t>
            </w:r>
          </w:p>
          <w:p w14:paraId="71E6A673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Б) Полное раскрытие человеческого потенциала</w:t>
            </w:r>
          </w:p>
          <w:p w14:paraId="388C8EB4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В) Следование принципам и идеалам бережливого производства</w:t>
            </w:r>
          </w:p>
          <w:p w14:paraId="034B5740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Г) Вовлеченность персонала</w:t>
            </w:r>
          </w:p>
          <w:p w14:paraId="7C5EED24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Д) Сокращение числа занятых в организации</w:t>
            </w:r>
          </w:p>
          <w:p w14:paraId="60BC7571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Ключ: А, Б, В, Г</w:t>
            </w:r>
          </w:p>
          <w:p w14:paraId="15952E22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17808E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5546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BAB95E2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0A1F831" w14:textId="5835D1E4" w:rsidR="002D177F" w:rsidRPr="00D75546" w:rsidRDefault="00AD44A3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D177F" w:rsidRPr="00D75546">
              <w:rPr>
                <w:rFonts w:ascii="Times New Roman" w:hAnsi="Times New Roman"/>
                <w:sz w:val="24"/>
                <w:szCs w:val="24"/>
              </w:rPr>
              <w:t>. Этапы проведения карты потока создания ценности: какова корректная последовательность?</w:t>
            </w:r>
          </w:p>
          <w:p w14:paraId="60BB114B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А) Разработка будущего состояния</w:t>
            </w:r>
          </w:p>
          <w:p w14:paraId="03934B82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D75546">
              <w:rPr>
                <w:rFonts w:ascii="Times New Roman" w:hAnsi="Times New Roman"/>
                <w:sz w:val="24"/>
                <w:szCs w:val="24"/>
              </w:rPr>
              <w:t>Отрисовка</w:t>
            </w:r>
            <w:proofErr w:type="spellEnd"/>
            <w:r w:rsidRPr="00D75546">
              <w:rPr>
                <w:rFonts w:ascii="Times New Roman" w:hAnsi="Times New Roman"/>
                <w:sz w:val="24"/>
                <w:szCs w:val="24"/>
              </w:rPr>
              <w:t xml:space="preserve"> текущего состояния</w:t>
            </w:r>
          </w:p>
          <w:p w14:paraId="44C47053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В) Сбор данных</w:t>
            </w:r>
          </w:p>
          <w:p w14:paraId="3F15FF89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Г) Анализ потерь</w:t>
            </w:r>
          </w:p>
          <w:p w14:paraId="49F90D60" w14:textId="77777777" w:rsidR="002D177F" w:rsidRPr="00D75546" w:rsidRDefault="002D177F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Д) План внедрения</w:t>
            </w:r>
          </w:p>
          <w:p w14:paraId="20BC3158" w14:textId="4597FE49" w:rsidR="00517417" w:rsidRPr="00AD44A3" w:rsidRDefault="002D177F" w:rsidP="001D5EC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Ключ: В, Б, Г, А, Д</w:t>
            </w:r>
          </w:p>
        </w:tc>
      </w:tr>
      <w:tr w:rsidR="004615AB" w14:paraId="0A00B13F" w14:textId="77777777" w:rsidTr="00F53F29">
        <w:trPr>
          <w:trHeight w:val="1116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A22C7" w14:textId="77777777" w:rsidR="004615AB" w:rsidRDefault="004615AB" w:rsidP="004275F4">
            <w:pPr>
              <w:widowControl w:val="0"/>
              <w:autoSpaceDE w:val="0"/>
              <w:spacing w:after="0" w:line="240" w:lineRule="auto"/>
              <w:jc w:val="both"/>
            </w:pPr>
            <w:r w:rsidRPr="00812CA7">
              <w:rPr>
                <w:rFonts w:ascii="Times New Roman" w:hAnsi="Times New Roman"/>
                <w:sz w:val="24"/>
                <w:szCs w:val="24"/>
              </w:rPr>
              <w:t>ОК 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CA7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5314A" w14:textId="77777777" w:rsidR="00D75546" w:rsidRPr="0039413A" w:rsidRDefault="00D75546" w:rsidP="00394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413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D80CD9A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5C9876" w14:textId="73030651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1</w:t>
            </w:r>
            <w:r w:rsidR="00AD44A3">
              <w:rPr>
                <w:rFonts w:ascii="Times New Roman" w:hAnsi="Times New Roman"/>
                <w:sz w:val="24"/>
                <w:szCs w:val="24"/>
              </w:rPr>
              <w:t>0</w:t>
            </w:r>
            <w:r w:rsidRPr="00D75546">
              <w:rPr>
                <w:rFonts w:ascii="Times New Roman" w:hAnsi="Times New Roman"/>
                <w:sz w:val="24"/>
                <w:szCs w:val="24"/>
              </w:rPr>
              <w:t>. Система ключевых показателей эффективности деятельности организации в бережливом производстве включает:</w:t>
            </w:r>
          </w:p>
          <w:p w14:paraId="6851C919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lastRenderedPageBreak/>
              <w:t>А) Р - рентабельность</w:t>
            </w:r>
          </w:p>
          <w:p w14:paraId="249CA2F1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Б) Ц - ценность</w:t>
            </w:r>
          </w:p>
          <w:p w14:paraId="2823CFBE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В) К - конкурентоспособность</w:t>
            </w:r>
          </w:p>
          <w:p w14:paraId="00E57DD9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Г) М - корпоративная культура</w:t>
            </w:r>
          </w:p>
          <w:p w14:paraId="7F19AECB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 xml:space="preserve">Д) S - </w:t>
            </w:r>
            <w:proofErr w:type="spellStart"/>
            <w:r w:rsidRPr="00D75546">
              <w:rPr>
                <w:rFonts w:ascii="Times New Roman" w:hAnsi="Times New Roman"/>
                <w:sz w:val="24"/>
                <w:szCs w:val="24"/>
              </w:rPr>
              <w:t>swot</w:t>
            </w:r>
            <w:proofErr w:type="spellEnd"/>
            <w:r w:rsidRPr="00D75546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14:paraId="17538E19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7B7F06C2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332AB9" w14:textId="0BE6723B" w:rsidR="00D75546" w:rsidRPr="00D75546" w:rsidRDefault="00AD44A3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D75546" w:rsidRPr="00D75546">
              <w:rPr>
                <w:rFonts w:ascii="Times New Roman" w:hAnsi="Times New Roman"/>
                <w:sz w:val="24"/>
                <w:szCs w:val="24"/>
              </w:rPr>
              <w:t>. Философия Бережливого производства подразумевает:</w:t>
            </w:r>
          </w:p>
          <w:p w14:paraId="6CFAEAEC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А) Удовлетворение физических потребностей человека</w:t>
            </w:r>
          </w:p>
          <w:p w14:paraId="71135944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Б) Удовлетворение профессиональных потребностей человека</w:t>
            </w:r>
          </w:p>
          <w:p w14:paraId="0E547786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В) Система организации и управления процессами на основе бережливых принципов</w:t>
            </w:r>
          </w:p>
          <w:p w14:paraId="5979FFDB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14:paraId="38596CE5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1B9D21D9" w14:textId="2C36A4B7" w:rsidR="00D75546" w:rsidRPr="00D75546" w:rsidRDefault="00D75546" w:rsidP="00AD44A3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28300F" w14:textId="77777777" w:rsidR="00D75546" w:rsidRPr="0039413A" w:rsidRDefault="00D75546" w:rsidP="0039413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413A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7EC8B26C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71C68D" w14:textId="6C21655F" w:rsidR="00D75546" w:rsidRPr="00D75546" w:rsidRDefault="00AD44A3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75546" w:rsidRPr="00D75546">
              <w:rPr>
                <w:rFonts w:ascii="Times New Roman" w:hAnsi="Times New Roman"/>
                <w:sz w:val="24"/>
                <w:szCs w:val="24"/>
              </w:rPr>
              <w:t>. Система ключевых показателей эффективности деятельности организации в бережливом производстве включает следующие направления:</w:t>
            </w:r>
          </w:p>
          <w:p w14:paraId="4BDB1006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А) Р - рентабельность</w:t>
            </w:r>
          </w:p>
          <w:p w14:paraId="2E029950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Б) С - затраты</w:t>
            </w:r>
          </w:p>
          <w:p w14:paraId="34C05174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В) К - конкурентоспособность</w:t>
            </w:r>
          </w:p>
          <w:p w14:paraId="51019C3E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Г) М - корпоративная культура</w:t>
            </w:r>
          </w:p>
          <w:p w14:paraId="45D3CCD7" w14:textId="77777777" w:rsidR="00D75546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 xml:space="preserve">Д) S - </w:t>
            </w:r>
            <w:proofErr w:type="spellStart"/>
            <w:r w:rsidRPr="00D75546">
              <w:rPr>
                <w:rFonts w:ascii="Times New Roman" w:hAnsi="Times New Roman"/>
                <w:sz w:val="24"/>
                <w:szCs w:val="24"/>
              </w:rPr>
              <w:t>swot</w:t>
            </w:r>
            <w:proofErr w:type="spellEnd"/>
            <w:r w:rsidRPr="00D75546">
              <w:rPr>
                <w:rFonts w:ascii="Times New Roman" w:hAnsi="Times New Roman"/>
                <w:sz w:val="24"/>
                <w:szCs w:val="24"/>
              </w:rPr>
              <w:t>-анализ</w:t>
            </w:r>
          </w:p>
          <w:p w14:paraId="2B8AE1AF" w14:textId="672BBDBF" w:rsidR="00A57869" w:rsidRPr="00D75546" w:rsidRDefault="00D75546" w:rsidP="00D75546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5546"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</w:tc>
      </w:tr>
      <w:tr w:rsidR="004615AB" w14:paraId="4D7BCA4C" w14:textId="77777777" w:rsidTr="00F07DE5">
        <w:trPr>
          <w:trHeight w:val="1541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79FA" w14:textId="77777777" w:rsidR="004615AB" w:rsidRPr="00812CA7" w:rsidRDefault="004615AB" w:rsidP="004615A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CA7">
              <w:rPr>
                <w:rFonts w:ascii="Times New Roman" w:hAnsi="Times New Roman"/>
                <w:sz w:val="24"/>
                <w:szCs w:val="24"/>
              </w:rPr>
              <w:lastRenderedPageBreak/>
              <w:t>ОК 05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812CA7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29005F96" w14:textId="77777777" w:rsidR="004615AB" w:rsidRDefault="004615AB" w:rsidP="004275F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FC953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0BBB21B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50A060F" w14:textId="141B3423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1</w:t>
            </w:r>
            <w:r w:rsidR="00AD44A3">
              <w:rPr>
                <w:rFonts w:ascii="Times New Roman" w:hAnsi="Times New Roman"/>
                <w:sz w:val="24"/>
                <w:szCs w:val="24"/>
              </w:rPr>
              <w:t>3</w:t>
            </w:r>
            <w:r w:rsidRPr="00EA1AA2">
              <w:rPr>
                <w:rFonts w:ascii="Times New Roman" w:hAnsi="Times New Roman"/>
                <w:sz w:val="24"/>
                <w:szCs w:val="24"/>
              </w:rPr>
              <w:t>. Для сбора актуальной для заказчика информации в Бережливом производстве используются:</w:t>
            </w:r>
          </w:p>
          <w:p w14:paraId="0C974259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Маршрутные карты</w:t>
            </w:r>
          </w:p>
          <w:p w14:paraId="21D8FC18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Памятки для заказчиков</w:t>
            </w:r>
          </w:p>
          <w:p w14:paraId="1C4BDB32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Рекламные листовки</w:t>
            </w:r>
          </w:p>
          <w:p w14:paraId="2524C2AA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Листы проблем</w:t>
            </w:r>
          </w:p>
          <w:p w14:paraId="0E4CC1C3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31B20CB0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69D9448" w14:textId="6F7F1731" w:rsidR="00EA1AA2" w:rsidRPr="00EA1AA2" w:rsidRDefault="00AD44A3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EA1AA2" w:rsidRPr="00EA1AA2">
              <w:rPr>
                <w:rFonts w:ascii="Times New Roman" w:hAnsi="Times New Roman"/>
                <w:sz w:val="24"/>
                <w:szCs w:val="24"/>
              </w:rPr>
              <w:t>. Карта потока создания ценности - это наглядное отображение:</w:t>
            </w:r>
          </w:p>
          <w:p w14:paraId="364E478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Материального потока</w:t>
            </w:r>
          </w:p>
          <w:p w14:paraId="741BCB4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Информационного потока</w:t>
            </w:r>
          </w:p>
          <w:p w14:paraId="69535C6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Материального и информационного потока, а также потерь в ходе протекания процесса в организации</w:t>
            </w:r>
          </w:p>
          <w:p w14:paraId="3E0DD3C8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Потерь</w:t>
            </w:r>
          </w:p>
          <w:p w14:paraId="3382881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14:paraId="3C18D065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FF7920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9D69093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7529F9" w14:textId="16CFA4A5" w:rsidR="00EA1AA2" w:rsidRPr="00EA1AA2" w:rsidRDefault="00AD44A3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A1AA2" w:rsidRPr="00EA1AA2">
              <w:rPr>
                <w:rFonts w:ascii="Times New Roman" w:hAnsi="Times New Roman"/>
                <w:sz w:val="24"/>
                <w:szCs w:val="24"/>
              </w:rPr>
              <w:t>. Карта потока создания ценности - это инструмент визуального отображения:</w:t>
            </w:r>
          </w:p>
          <w:p w14:paraId="74D815B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Информационных потоков</w:t>
            </w:r>
          </w:p>
          <w:p w14:paraId="20C6DD29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Запасов на складе</w:t>
            </w:r>
          </w:p>
          <w:p w14:paraId="081F3E25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Материальных потоков</w:t>
            </w:r>
          </w:p>
          <w:p w14:paraId="319FD986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Навигационных стендов</w:t>
            </w:r>
          </w:p>
          <w:p w14:paraId="5C68B97A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Д) Элементов маршрутизации</w:t>
            </w:r>
          </w:p>
          <w:p w14:paraId="71365C31" w14:textId="7F231FAA" w:rsidR="00A57869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А, В</w:t>
            </w:r>
            <w:bookmarkStart w:id="0" w:name="_GoBack"/>
            <w:bookmarkEnd w:id="0"/>
          </w:p>
        </w:tc>
      </w:tr>
      <w:tr w:rsidR="004615AB" w14:paraId="1686A33A" w14:textId="77777777" w:rsidTr="004615AB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CA140" w14:textId="77777777" w:rsidR="008221ED" w:rsidRDefault="008221ED" w:rsidP="00EA1AA2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 </w:t>
            </w:r>
          </w:p>
          <w:p w14:paraId="7C92CD58" w14:textId="77777777" w:rsidR="004615AB" w:rsidRDefault="004615AB" w:rsidP="008221ED">
            <w:pPr>
              <w:pStyle w:val="Default"/>
              <w:ind w:firstLine="709"/>
              <w:contextualSpacing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C928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6EEB5C9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EC0D150" w14:textId="196DDE54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1</w:t>
            </w:r>
            <w:r w:rsidR="00650589">
              <w:rPr>
                <w:rFonts w:ascii="Times New Roman" w:hAnsi="Times New Roman"/>
                <w:sz w:val="24"/>
                <w:szCs w:val="24"/>
              </w:rPr>
              <w:t>6</w:t>
            </w:r>
            <w:r w:rsidRPr="00EA1AA2">
              <w:rPr>
                <w:rFonts w:ascii="Times New Roman" w:hAnsi="Times New Roman"/>
                <w:sz w:val="24"/>
                <w:szCs w:val="24"/>
              </w:rPr>
              <w:t xml:space="preserve">. Какие укрупненные группы факторов, влияющих на проблемную ситуацию, анализируются в диаграмме </w:t>
            </w:r>
            <w:proofErr w:type="spellStart"/>
            <w:r w:rsidRPr="00EA1AA2">
              <w:rPr>
                <w:rFonts w:ascii="Times New Roman" w:hAnsi="Times New Roman"/>
                <w:sz w:val="24"/>
                <w:szCs w:val="24"/>
              </w:rPr>
              <w:t>Исикавы</w:t>
            </w:r>
            <w:proofErr w:type="spellEnd"/>
            <w:r w:rsidRPr="00EA1AA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62AB61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Методология и материалы</w:t>
            </w:r>
          </w:p>
          <w:p w14:paraId="2F995E63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Люди и оборудование</w:t>
            </w:r>
          </w:p>
          <w:p w14:paraId="29C6CC5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Окружающая среда</w:t>
            </w:r>
          </w:p>
          <w:p w14:paraId="4A9AE1C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14:paraId="32D56365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14:paraId="38A201D3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2CDCAF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661B0807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0FE84F" w14:textId="1DD537FB" w:rsidR="00EA1AA2" w:rsidRPr="00EA1AA2" w:rsidRDefault="00650589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EA1AA2" w:rsidRPr="00EA1AA2">
              <w:rPr>
                <w:rFonts w:ascii="Times New Roman" w:hAnsi="Times New Roman"/>
                <w:sz w:val="24"/>
                <w:szCs w:val="24"/>
              </w:rPr>
              <w:t>. Предложениями по улучшению деятельности организации в Бережливом производстве можно считать следующие предложения:</w:t>
            </w:r>
          </w:p>
          <w:p w14:paraId="1B4FEA87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Улучшающие условия труда</w:t>
            </w:r>
          </w:p>
          <w:p w14:paraId="63E50FF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Снижающие фонд оплаты труда</w:t>
            </w:r>
          </w:p>
          <w:p w14:paraId="65A339A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lastRenderedPageBreak/>
              <w:t>В) Улучшающие организацию труда</w:t>
            </w:r>
          </w:p>
          <w:p w14:paraId="41E85061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Повышающие безопасность труда</w:t>
            </w:r>
          </w:p>
          <w:p w14:paraId="08606B5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Д) Сокращающие число персонала</w:t>
            </w:r>
          </w:p>
          <w:p w14:paraId="76038541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  <w:p w14:paraId="2C2A6028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70B7965A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E0FE0E6" w14:textId="125B8118" w:rsidR="00EA1AA2" w:rsidRPr="00EA1AA2" w:rsidRDefault="00650589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EA1AA2" w:rsidRPr="00EA1AA2">
              <w:rPr>
                <w:rFonts w:ascii="Times New Roman" w:hAnsi="Times New Roman"/>
                <w:sz w:val="24"/>
                <w:szCs w:val="24"/>
              </w:rPr>
              <w:t xml:space="preserve">. Цикл PDCA в контексте </w:t>
            </w:r>
            <w:proofErr w:type="spellStart"/>
            <w:r w:rsidR="00EA1AA2" w:rsidRPr="00EA1AA2">
              <w:rPr>
                <w:rFonts w:ascii="Times New Roman" w:hAnsi="Times New Roman"/>
                <w:sz w:val="24"/>
                <w:szCs w:val="24"/>
              </w:rPr>
              <w:t>Lean</w:t>
            </w:r>
            <w:proofErr w:type="spellEnd"/>
            <w:r w:rsidR="00EA1AA2" w:rsidRPr="00EA1AA2">
              <w:rPr>
                <w:rFonts w:ascii="Times New Roman" w:hAnsi="Times New Roman"/>
                <w:sz w:val="24"/>
                <w:szCs w:val="24"/>
              </w:rPr>
              <w:t>. Какова правильная последовательность?</w:t>
            </w:r>
          </w:p>
          <w:p w14:paraId="5233A81A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EA1AA2">
              <w:rPr>
                <w:rFonts w:ascii="Times New Roman" w:hAnsi="Times New Roman"/>
                <w:sz w:val="24"/>
                <w:szCs w:val="24"/>
              </w:rPr>
              <w:t>Act</w:t>
            </w:r>
            <w:proofErr w:type="spellEnd"/>
            <w:r w:rsidRPr="00EA1AA2">
              <w:rPr>
                <w:rFonts w:ascii="Times New Roman" w:hAnsi="Times New Roman"/>
                <w:sz w:val="24"/>
                <w:szCs w:val="24"/>
              </w:rPr>
              <w:t xml:space="preserve"> (Действуй)</w:t>
            </w:r>
          </w:p>
          <w:p w14:paraId="22C4D167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EA1AA2">
              <w:rPr>
                <w:rFonts w:ascii="Times New Roman" w:hAnsi="Times New Roman"/>
                <w:sz w:val="24"/>
                <w:szCs w:val="24"/>
              </w:rPr>
              <w:t>Check</w:t>
            </w:r>
            <w:proofErr w:type="spellEnd"/>
            <w:r w:rsidRPr="00EA1AA2">
              <w:rPr>
                <w:rFonts w:ascii="Times New Roman" w:hAnsi="Times New Roman"/>
                <w:sz w:val="24"/>
                <w:szCs w:val="24"/>
              </w:rPr>
              <w:t xml:space="preserve"> (Проверяй)</w:t>
            </w:r>
          </w:p>
          <w:p w14:paraId="73A21BB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 xml:space="preserve">В) </w:t>
            </w:r>
            <w:proofErr w:type="spellStart"/>
            <w:r w:rsidRPr="00EA1AA2">
              <w:rPr>
                <w:rFonts w:ascii="Times New Roman" w:hAnsi="Times New Roman"/>
                <w:sz w:val="24"/>
                <w:szCs w:val="24"/>
              </w:rPr>
              <w:t>Do</w:t>
            </w:r>
            <w:proofErr w:type="spellEnd"/>
            <w:r w:rsidRPr="00EA1AA2">
              <w:rPr>
                <w:rFonts w:ascii="Times New Roman" w:hAnsi="Times New Roman"/>
                <w:sz w:val="24"/>
                <w:szCs w:val="24"/>
              </w:rPr>
              <w:t xml:space="preserve"> (Делай)</w:t>
            </w:r>
          </w:p>
          <w:p w14:paraId="2D0EC16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proofErr w:type="spellStart"/>
            <w:r w:rsidRPr="00EA1AA2">
              <w:rPr>
                <w:rFonts w:ascii="Times New Roman" w:hAnsi="Times New Roman"/>
                <w:sz w:val="24"/>
                <w:szCs w:val="24"/>
              </w:rPr>
              <w:t>Plan</w:t>
            </w:r>
            <w:proofErr w:type="spellEnd"/>
            <w:r w:rsidRPr="00EA1AA2">
              <w:rPr>
                <w:rFonts w:ascii="Times New Roman" w:hAnsi="Times New Roman"/>
                <w:sz w:val="24"/>
                <w:szCs w:val="24"/>
              </w:rPr>
              <w:t xml:space="preserve"> (Планируй)</w:t>
            </w:r>
          </w:p>
          <w:p w14:paraId="7487BDBB" w14:textId="10FA1F6E" w:rsidR="00866484" w:rsidRPr="00650589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Г, В, Б, А</w:t>
            </w:r>
          </w:p>
        </w:tc>
      </w:tr>
      <w:tr w:rsidR="004615AB" w14:paraId="5D5FF748" w14:textId="77777777" w:rsidTr="00B857CA">
        <w:trPr>
          <w:trHeight w:val="54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097F3" w14:textId="77777777" w:rsidR="008221ED" w:rsidRDefault="008221ED" w:rsidP="00EA1AA2">
            <w:pPr>
              <w:pStyle w:val="Default"/>
              <w:contextualSpacing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ОК 09. Пользоваться профессиональной документацией на государственном и иностранном языках </w:t>
            </w:r>
          </w:p>
          <w:p w14:paraId="514221BD" w14:textId="77777777" w:rsidR="004615AB" w:rsidRDefault="004615AB" w:rsidP="004275F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152F0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54BA9B9A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F03E49" w14:textId="66948551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1</w:t>
            </w:r>
            <w:r w:rsidR="00650589">
              <w:rPr>
                <w:rFonts w:ascii="Times New Roman" w:hAnsi="Times New Roman"/>
                <w:sz w:val="24"/>
                <w:szCs w:val="24"/>
              </w:rPr>
              <w:t>9</w:t>
            </w:r>
            <w:r w:rsidRPr="00EA1AA2">
              <w:rPr>
                <w:rFonts w:ascii="Times New Roman" w:hAnsi="Times New Roman"/>
                <w:sz w:val="24"/>
                <w:szCs w:val="24"/>
              </w:rPr>
              <w:t>. Основой для делегирования полномочий между сотрудниками в бережливом производстве принято считать:</w:t>
            </w:r>
          </w:p>
          <w:p w14:paraId="3C923A1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Организацию стандартизированной работы</w:t>
            </w:r>
          </w:p>
          <w:p w14:paraId="50CBF181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Всеобщее обслуживание оборудования</w:t>
            </w:r>
          </w:p>
          <w:p w14:paraId="3AFCB795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Непрерывное повышение квалификации</w:t>
            </w:r>
          </w:p>
          <w:p w14:paraId="0C1BA12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Все вышеперечисленное</w:t>
            </w:r>
          </w:p>
          <w:p w14:paraId="1706CEC9" w14:textId="21E9EAF6" w:rsidR="00EA1AA2" w:rsidRPr="00EA1AA2" w:rsidRDefault="00EA1AA2" w:rsidP="00650589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А</w:t>
            </w:r>
          </w:p>
          <w:p w14:paraId="7B37AB7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BADCA3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18AF275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8605F0" w14:textId="2D36AC4F" w:rsidR="00EA1AA2" w:rsidRPr="00EA1AA2" w:rsidRDefault="00650589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A1AA2" w:rsidRPr="00EA1AA2">
              <w:rPr>
                <w:rFonts w:ascii="Times New Roman" w:hAnsi="Times New Roman"/>
                <w:sz w:val="24"/>
                <w:szCs w:val="24"/>
              </w:rPr>
              <w:t>. Требования к стандартам, регламентирующим деятельность в Бережливом производстве:</w:t>
            </w:r>
          </w:p>
          <w:p w14:paraId="3A9E71EC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Стандарт пересматривается не реже 1 раза в год (если не потребуется внеплановая актуализация)</w:t>
            </w:r>
          </w:p>
          <w:p w14:paraId="6B854B3D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Это должен быть регламентирующий документ, вбирающий в себя лучшие практики (для дальнейшего тиражирования на аналогичные процессы)</w:t>
            </w:r>
          </w:p>
          <w:p w14:paraId="73A46190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Работа по стандарту осуществляется в добровольном порядке, на усмотрение работника</w:t>
            </w:r>
          </w:p>
          <w:p w14:paraId="043FBBA4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Стандарт должен иметь юридическую силу (т.е. должен быть обязательным к исполнению и закреплен локальными актами)</w:t>
            </w:r>
          </w:p>
          <w:p w14:paraId="1C0E2C77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Д) Стандарт всегда содержит конфиденциальную информацию, которая не должна распространяться среди участников процесса</w:t>
            </w:r>
          </w:p>
          <w:p w14:paraId="66CC994F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lastRenderedPageBreak/>
              <w:t>Ключ: А, Б, Д</w:t>
            </w:r>
          </w:p>
          <w:p w14:paraId="2D7D056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46236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1AA2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14:paraId="0DC9FDF8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20BFC1" w14:textId="4241E493" w:rsidR="00EA1AA2" w:rsidRPr="00EA1AA2" w:rsidRDefault="00650589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EA1AA2" w:rsidRPr="00EA1AA2">
              <w:rPr>
                <w:rFonts w:ascii="Times New Roman" w:hAnsi="Times New Roman"/>
                <w:sz w:val="24"/>
                <w:szCs w:val="24"/>
              </w:rPr>
              <w:t>. Последовательность этапов внедрения системы “</w:t>
            </w:r>
            <w:proofErr w:type="spellStart"/>
            <w:r w:rsidR="00EA1AA2" w:rsidRPr="00EA1AA2"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 w:rsidR="00EA1AA2" w:rsidRPr="00EA1AA2">
              <w:rPr>
                <w:rFonts w:ascii="Times New Roman" w:hAnsi="Times New Roman"/>
                <w:sz w:val="24"/>
                <w:szCs w:val="24"/>
              </w:rPr>
              <w:t>”.</w:t>
            </w:r>
          </w:p>
          <w:p w14:paraId="18690C7B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А) Мониторинг</w:t>
            </w:r>
          </w:p>
          <w:p w14:paraId="11109B76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Б) Определение размера партии</w:t>
            </w:r>
          </w:p>
          <w:p w14:paraId="4528AA00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В) Установка карточек</w:t>
            </w:r>
          </w:p>
          <w:p w14:paraId="440E9B51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Г) Определение зоны производства</w:t>
            </w:r>
          </w:p>
          <w:p w14:paraId="7F6939AE" w14:textId="77777777" w:rsidR="00EA1AA2" w:rsidRPr="00EA1AA2" w:rsidRDefault="00EA1AA2" w:rsidP="00EA1AA2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Д) Внедрение сигнала</w:t>
            </w:r>
          </w:p>
          <w:p w14:paraId="18D2785B" w14:textId="6CC8886D" w:rsidR="00A57869" w:rsidRPr="00650589" w:rsidRDefault="00EA1AA2" w:rsidP="0000757F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1AA2">
              <w:rPr>
                <w:rFonts w:ascii="Times New Roman" w:hAnsi="Times New Roman"/>
                <w:sz w:val="24"/>
                <w:szCs w:val="24"/>
              </w:rPr>
              <w:t>Ключ: Б, Г, В, Д, А</w:t>
            </w:r>
          </w:p>
        </w:tc>
      </w:tr>
      <w:tr w:rsidR="004615AB" w14:paraId="63179E79" w14:textId="77777777" w:rsidTr="00B857CA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59E6858" w14:textId="77777777" w:rsidR="001D7F3C" w:rsidRPr="00B80CDB" w:rsidRDefault="001D7F3C" w:rsidP="001D7F3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CDB">
              <w:rPr>
                <w:rFonts w:ascii="Times New Roman" w:hAnsi="Times New Roman"/>
                <w:sz w:val="24"/>
                <w:szCs w:val="24"/>
              </w:rPr>
              <w:lastRenderedPageBreak/>
              <w:t>ПК 2.1 Проводить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CDB">
              <w:rPr>
                <w:rFonts w:ascii="Times New Roman" w:hAnsi="Times New Roman"/>
                <w:sz w:val="24"/>
                <w:szCs w:val="24"/>
              </w:rPr>
              <w:t>лечебные,</w:t>
            </w:r>
          </w:p>
          <w:p w14:paraId="6915C631" w14:textId="77777777" w:rsidR="001D7F3C" w:rsidRPr="00B80CDB" w:rsidRDefault="001D7F3C" w:rsidP="001D7F3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80CDB">
              <w:rPr>
                <w:rFonts w:ascii="Times New Roman" w:hAnsi="Times New Roman"/>
                <w:sz w:val="24"/>
                <w:szCs w:val="24"/>
              </w:rPr>
              <w:t>рофилактические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CDB">
              <w:rPr>
                <w:rFonts w:ascii="Times New Roman" w:hAnsi="Times New Roman"/>
                <w:sz w:val="24"/>
                <w:szCs w:val="24"/>
              </w:rPr>
              <w:t>мероприятия и контроль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CDB">
              <w:rPr>
                <w:rFonts w:ascii="Times New Roman" w:hAnsi="Times New Roman"/>
                <w:sz w:val="24"/>
                <w:szCs w:val="24"/>
              </w:rPr>
              <w:t>их эффективности при</w:t>
            </w:r>
          </w:p>
          <w:p w14:paraId="036137EC" w14:textId="77777777" w:rsidR="001D7F3C" w:rsidRPr="00B80CDB" w:rsidRDefault="001D7F3C" w:rsidP="001D7F3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0CDB">
              <w:rPr>
                <w:rFonts w:ascii="Times New Roman" w:hAnsi="Times New Roman"/>
                <w:sz w:val="24"/>
                <w:szCs w:val="24"/>
              </w:rPr>
              <w:t>оказании первичной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80CDB">
              <w:rPr>
                <w:rFonts w:ascii="Times New Roman" w:hAnsi="Times New Roman"/>
                <w:sz w:val="24"/>
                <w:szCs w:val="24"/>
              </w:rPr>
              <w:t xml:space="preserve">доврачебной </w:t>
            </w:r>
            <w:proofErr w:type="spellStart"/>
            <w:r w:rsidRPr="00B80CDB">
              <w:rPr>
                <w:rFonts w:ascii="Times New Roman" w:hAnsi="Times New Roman"/>
                <w:sz w:val="24"/>
                <w:szCs w:val="24"/>
              </w:rPr>
              <w:t>медикосанитарной</w:t>
            </w:r>
            <w:proofErr w:type="spellEnd"/>
            <w:r w:rsidRPr="00B80CDB">
              <w:rPr>
                <w:rFonts w:ascii="Times New Roman" w:hAnsi="Times New Roman"/>
                <w:sz w:val="24"/>
                <w:szCs w:val="24"/>
              </w:rPr>
              <w:t xml:space="preserve"> помощи</w:t>
            </w:r>
          </w:p>
          <w:p w14:paraId="43AAFE59" w14:textId="77777777" w:rsidR="004615AB" w:rsidRDefault="004615AB" w:rsidP="004275F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09"/>
            </w:tblGrid>
            <w:tr w:rsidR="007A1F17" w:rsidRPr="004615AB" w14:paraId="65F5892C" w14:textId="77777777" w:rsidTr="00B857CA">
              <w:trPr>
                <w:trHeight w:val="265"/>
              </w:trPr>
              <w:tc>
                <w:tcPr>
                  <w:tcW w:w="10909" w:type="dxa"/>
                  <w:shd w:val="clear" w:color="auto" w:fill="auto"/>
                </w:tcPr>
                <w:p w14:paraId="11EC7D38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Тестовые задания закрытого типа (единичный выбор)</w:t>
                  </w:r>
                </w:p>
                <w:p w14:paraId="15FD7946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82237E4" w14:textId="6426B21C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650589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. Полезное действие, которое удовлетворяет потребность пациента, в Бережливом производстве определяется как:</w:t>
                  </w:r>
                </w:p>
                <w:p w14:paraId="13C6E7EB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А) Ценностная ориентация</w:t>
                  </w:r>
                </w:p>
                <w:p w14:paraId="50BBDDCA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Б) Ценность</w:t>
                  </w:r>
                </w:p>
                <w:p w14:paraId="523869CB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В) Целевой ориентир</w:t>
                  </w:r>
                </w:p>
                <w:p w14:paraId="593F81A9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Г) Целевой показатель</w:t>
                  </w:r>
                </w:p>
                <w:p w14:paraId="745E2654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Ключ: Б</w:t>
                  </w:r>
                </w:p>
                <w:p w14:paraId="5AF160F8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921FF0E" w14:textId="3B8BC765" w:rsidR="00B857CA" w:rsidRPr="00B857CA" w:rsidRDefault="00650589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B857CA" w:rsidRPr="00B857CA">
                    <w:rPr>
                      <w:rFonts w:ascii="Times New Roman" w:hAnsi="Times New Roman"/>
                      <w:sz w:val="24"/>
                      <w:szCs w:val="24"/>
                    </w:rPr>
                    <w:t>3. Время выполнения работ по созданию того, за что готов платить потребитель, в бережливом производстве определяется как:</w:t>
                  </w:r>
                </w:p>
                <w:p w14:paraId="2842AAAF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А) Время цикла</w:t>
                  </w:r>
                </w:p>
                <w:p w14:paraId="209AB2F3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Б) Время такта</w:t>
                  </w:r>
                </w:p>
                <w:p w14:paraId="69CFD0AB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В) Время создания ценности</w:t>
                  </w:r>
                </w:p>
                <w:p w14:paraId="64851965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Г) Время принятия управленческого решения</w:t>
                  </w:r>
                </w:p>
                <w:p w14:paraId="612C1965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Ключ: В</w:t>
                  </w:r>
                </w:p>
                <w:p w14:paraId="73D7327F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21B9272D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Тестовые задания закрытого типа (множественный выбор)</w:t>
                  </w:r>
                </w:p>
                <w:p w14:paraId="5720B8B2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1D5A6C38" w14:textId="7C6D44C1" w:rsidR="00B857CA" w:rsidRPr="00B857CA" w:rsidRDefault="00650589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B857CA" w:rsidRPr="00B857CA">
                    <w:rPr>
                      <w:rFonts w:ascii="Times New Roman" w:hAnsi="Times New Roman"/>
                      <w:sz w:val="24"/>
                      <w:szCs w:val="24"/>
                    </w:rPr>
                    <w:t>4. К отличительным признакам процесса управления качеством в Бережливом производстве принято относить:</w:t>
                  </w:r>
                </w:p>
                <w:p w14:paraId="30F654DF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А) Снижается потребность в массовых проверках и инспекциях как способах достижения требуемого качества</w:t>
                  </w:r>
                </w:p>
                <w:p w14:paraId="7522AF26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Б) Руководитель самостоятельно осуществляет контроль за процессом оказания услуг</w:t>
                  </w:r>
                </w:p>
                <w:p w14:paraId="4EA6313A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В) Нужно предотвращать брак и дефекты, а не устранять их</w:t>
                  </w:r>
                </w:p>
                <w:p w14:paraId="58BB519D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Г) Каждый на своем рабочем месте контролирует качество своей работы (контроль качества осуществляет весь персонал)</w:t>
                  </w:r>
                </w:p>
                <w:p w14:paraId="2536E22F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Д) Качество «встроено» в процесс оказания услуг</w:t>
                  </w:r>
                </w:p>
                <w:p w14:paraId="458FD900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Ключ: А, В, Г, Д</w:t>
                  </w:r>
                </w:p>
                <w:p w14:paraId="3A84AA1F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E7F27EE" w14:textId="15A25CA2" w:rsidR="00B857CA" w:rsidRPr="00B857CA" w:rsidRDefault="00650589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  <w:r w:rsidR="00B857CA" w:rsidRPr="00B857CA">
                    <w:rPr>
                      <w:rFonts w:ascii="Times New Roman" w:hAnsi="Times New Roman"/>
                      <w:sz w:val="24"/>
                      <w:szCs w:val="24"/>
                    </w:rPr>
                    <w:t>. К основным принципам управления качеством в Бережливом производстве принято относить:</w:t>
                  </w:r>
                </w:p>
                <w:p w14:paraId="3F2B7F92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А) Требования к качеству продукции (услуг) определяются заказчиком</w:t>
                  </w:r>
                </w:p>
                <w:p w14:paraId="02C9E107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Б) Качество продукции (услуг) обеспечивается не только внешнему, но и внутреннему заказчику</w:t>
                  </w:r>
                </w:p>
                <w:p w14:paraId="15CA8CFB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В) Каждый работник должен осуществлять контроль качества всех своих действий/манипуляций/документов</w:t>
                  </w:r>
                </w:p>
                <w:p w14:paraId="168F3EF2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Г) Качество - категория, не подлежащая объективной оценке</w:t>
                  </w:r>
                </w:p>
                <w:p w14:paraId="106E9884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Д) Каждый работник должен самостоятельно проверять качество выполняемых операций</w:t>
                  </w:r>
                </w:p>
                <w:p w14:paraId="7DDDC82E" w14:textId="77777777" w:rsidR="00B857CA" w:rsidRPr="00B857CA" w:rsidRDefault="00B857CA" w:rsidP="00B857CA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857CA">
                    <w:rPr>
                      <w:rFonts w:ascii="Times New Roman" w:hAnsi="Times New Roman"/>
                      <w:sz w:val="24"/>
                      <w:szCs w:val="24"/>
                    </w:rPr>
                    <w:t>Ключ: А, Б, В, Д</w:t>
                  </w:r>
                </w:p>
                <w:p w14:paraId="043AFC81" w14:textId="06F3A2DE" w:rsidR="007A1F17" w:rsidRPr="00B857CA" w:rsidRDefault="007A1F17" w:rsidP="00650589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179C528D" w14:textId="77777777" w:rsidR="00914DAB" w:rsidRPr="00914DAB" w:rsidRDefault="00914DAB" w:rsidP="00914DA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15AB" w14:paraId="3306A65E" w14:textId="77777777" w:rsidTr="00B857CA">
        <w:trPr>
          <w:trHeight w:val="2958"/>
        </w:trPr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276B17" w14:textId="77777777" w:rsidR="008221ED" w:rsidRPr="001D7F3C" w:rsidRDefault="001D7F3C" w:rsidP="006935AD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7F3C">
              <w:rPr>
                <w:rFonts w:ascii="Times New Roman" w:hAnsi="Times New Roman"/>
                <w:sz w:val="24"/>
                <w:szCs w:val="24"/>
              </w:rPr>
              <w:lastRenderedPageBreak/>
              <w:t>ПК 4.2. Организовывать деятельность находящегося в распоряжении медицинского персонала</w:t>
            </w:r>
          </w:p>
          <w:p w14:paraId="2F4410BF" w14:textId="77777777" w:rsidR="004615AB" w:rsidRDefault="004615AB" w:rsidP="004275F4">
            <w:pPr>
              <w:widowControl w:val="0"/>
              <w:autoSpaceDE w:val="0"/>
              <w:spacing w:after="0" w:line="240" w:lineRule="auto"/>
              <w:jc w:val="both"/>
            </w:pPr>
          </w:p>
        </w:tc>
        <w:tc>
          <w:tcPr>
            <w:tcW w:w="109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10909"/>
            </w:tblGrid>
            <w:tr w:rsidR="007A1F17" w:rsidRPr="004615AB" w14:paraId="73344419" w14:textId="77777777" w:rsidTr="00B857CA">
              <w:trPr>
                <w:trHeight w:val="2958"/>
              </w:trPr>
              <w:tc>
                <w:tcPr>
                  <w:tcW w:w="10909" w:type="dxa"/>
                  <w:shd w:val="clear" w:color="auto" w:fill="auto"/>
                </w:tcPr>
                <w:p w14:paraId="61433C7C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Тестовые задания закрытого типа (единичный выбор)</w:t>
                  </w:r>
                </w:p>
                <w:p w14:paraId="6B745DBA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6A3C8BFF" w14:textId="651BC386" w:rsidR="006935AD" w:rsidRPr="006935AD" w:rsidRDefault="00650589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26</w:t>
                  </w:r>
                  <w:r w:rsidR="006935AD" w:rsidRPr="006935AD">
                    <w:rPr>
                      <w:rFonts w:ascii="Times New Roman" w:hAnsi="Times New Roman"/>
                      <w:sz w:val="24"/>
                      <w:szCs w:val="24"/>
                    </w:rPr>
                    <w:t>. Чтобы все проблемные зоны протекающих процессов были своевременно замечены, в бережливом производстве используется принцип:</w:t>
                  </w:r>
                </w:p>
                <w:p w14:paraId="2FD3B757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А) Тотального контроля</w:t>
                  </w:r>
                </w:p>
                <w:p w14:paraId="682D4830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Б) Скрытого наблюдения</w:t>
                  </w:r>
                </w:p>
                <w:p w14:paraId="2C37537F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В) Визуального контроля</w:t>
                  </w:r>
                </w:p>
                <w:p w14:paraId="618B04DA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Г) Хронометраж</w:t>
                  </w:r>
                </w:p>
                <w:p w14:paraId="2D46179B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Ключ: В</w:t>
                  </w:r>
                </w:p>
                <w:p w14:paraId="75046B2C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5907D55" w14:textId="7528D1A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  <w:r w:rsidR="00650589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. Цель этапа стандартизации в системе "5С":</w:t>
                  </w:r>
                </w:p>
                <w:p w14:paraId="5324F394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А) Разработка стандартов контроля и поддержания в порядке рабочего окружения</w:t>
                  </w:r>
                </w:p>
                <w:p w14:paraId="4BA15C77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Б) Привлечение внимания сотрудников</w:t>
                  </w:r>
                </w:p>
                <w:p w14:paraId="08652A0F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В) Проведение экспертиз и проверок</w:t>
                  </w:r>
                </w:p>
                <w:p w14:paraId="2C0B3959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 xml:space="preserve">Г) Привлечение </w:t>
                  </w:r>
                  <w:proofErr w:type="spellStart"/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клининговых</w:t>
                  </w:r>
                  <w:proofErr w:type="spellEnd"/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компаний</w:t>
                  </w:r>
                </w:p>
                <w:p w14:paraId="45A3D224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Ключ: А</w:t>
                  </w:r>
                </w:p>
                <w:p w14:paraId="38C17B81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71ABE831" w14:textId="1932C00C" w:rsidR="006935AD" w:rsidRPr="006935AD" w:rsidRDefault="00650589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28</w:t>
                  </w:r>
                  <w:r w:rsidR="006935AD" w:rsidRPr="006935AD">
                    <w:rPr>
                      <w:rFonts w:ascii="Times New Roman" w:hAnsi="Times New Roman"/>
                      <w:sz w:val="24"/>
                      <w:szCs w:val="24"/>
                    </w:rPr>
                    <w:t>. Стать обучающей организацией в области бережливости возможно на основе реализации принципа:</w:t>
                  </w:r>
                </w:p>
                <w:p w14:paraId="6AF781F4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А) Непрерывный самоанализ и совершенствование</w:t>
                  </w:r>
                </w:p>
                <w:p w14:paraId="34416C0C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Б) Ориентация на конкурентов</w:t>
                  </w:r>
                </w:p>
                <w:p w14:paraId="4CDACC52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В) Сокращение числа сотрудников</w:t>
                  </w:r>
                </w:p>
                <w:p w14:paraId="00DD35F7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Г) Наказания и штрафные санкции</w:t>
                  </w:r>
                </w:p>
                <w:p w14:paraId="416C05D8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Ключ: А</w:t>
                  </w:r>
                </w:p>
                <w:p w14:paraId="68290363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0873E30E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Тестовые задания закрытого типа (множественный выбор)</w:t>
                  </w:r>
                </w:p>
                <w:p w14:paraId="60DA4DC0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31E5AB66" w14:textId="3A84FB42" w:rsidR="006935AD" w:rsidRPr="006935AD" w:rsidRDefault="00650589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29</w:t>
                  </w:r>
                  <w:r w:rsidR="006935AD" w:rsidRPr="006935AD">
                    <w:rPr>
                      <w:rFonts w:ascii="Times New Roman" w:hAnsi="Times New Roman"/>
                      <w:sz w:val="24"/>
                      <w:szCs w:val="24"/>
                    </w:rPr>
                    <w:t>. Всеобщее управление качеством подразумевает:</w:t>
                  </w:r>
                </w:p>
                <w:p w14:paraId="52ED2A11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А) Контроль качества</w:t>
                  </w:r>
                </w:p>
                <w:p w14:paraId="6F73A8FC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Б) Предотвращение дефектов</w:t>
                  </w:r>
                </w:p>
                <w:p w14:paraId="4326D172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В) Непрерывный контроль со стороны надзорных органов</w:t>
                  </w:r>
                </w:p>
                <w:p w14:paraId="433DCCAB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Г) Создание условий для выявления дефектов/брака на каждом этапе производства продукции или услуг</w:t>
                  </w:r>
                </w:p>
                <w:p w14:paraId="34E19630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Д) Штрафы и взыскания за ненадлежащее качество оказываемых услуг</w:t>
                  </w:r>
                </w:p>
                <w:p w14:paraId="4D4B6FA7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Ключ: А, Б, Г</w:t>
                  </w:r>
                </w:p>
                <w:p w14:paraId="620726B1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14:paraId="47644A03" w14:textId="06DC23A3" w:rsidR="006935AD" w:rsidRPr="006935AD" w:rsidRDefault="00650589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30</w:t>
                  </w:r>
                  <w:r w:rsidR="006935AD" w:rsidRPr="006935AD">
                    <w:rPr>
                      <w:rFonts w:ascii="Times New Roman" w:hAnsi="Times New Roman"/>
                      <w:sz w:val="24"/>
                      <w:szCs w:val="24"/>
                    </w:rPr>
                    <w:t>. К основным принципам управления качеством в Бережливом производстве принято относить:</w:t>
                  </w:r>
                </w:p>
                <w:p w14:paraId="6D783CA3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А) Требования к качеству продукции (услуг) определяются заказчиком</w:t>
                  </w:r>
                </w:p>
                <w:p w14:paraId="38BB3A78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Б) Качество продукции (услуг) обеспечивается не только внешнему, но и внутреннему заказчику</w:t>
                  </w:r>
                </w:p>
                <w:p w14:paraId="01BECDD0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В) Каждый работник должен осуществлять контроль качества всех своих действий/манипуляций/документов</w:t>
                  </w:r>
                </w:p>
                <w:p w14:paraId="0FEA4B3B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Г) Качество - категория, не подлежащая объективной оценке</w:t>
                  </w:r>
                </w:p>
                <w:p w14:paraId="2A54BF6C" w14:textId="77777777" w:rsidR="006935AD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Д) Каждый работник должен самостоятельно проверять качество выполняемых операций</w:t>
                  </w:r>
                </w:p>
                <w:p w14:paraId="23F7C459" w14:textId="015FE3FA" w:rsidR="007A1F17" w:rsidRPr="006935AD" w:rsidRDefault="006935AD" w:rsidP="006935AD">
                  <w:pPr>
                    <w:widowControl w:val="0"/>
                    <w:autoSpaceDE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35AD">
                    <w:rPr>
                      <w:rFonts w:ascii="Times New Roman" w:hAnsi="Times New Roman"/>
                      <w:sz w:val="24"/>
                      <w:szCs w:val="24"/>
                    </w:rPr>
                    <w:t>Ключ: А, Б, В, Д</w:t>
                  </w:r>
                </w:p>
              </w:tc>
            </w:tr>
          </w:tbl>
          <w:p w14:paraId="37257502" w14:textId="77777777" w:rsidR="00B41C39" w:rsidRPr="004615AB" w:rsidRDefault="00B41C39" w:rsidP="000159D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2129396B" w14:textId="77777777" w:rsidR="004275F4" w:rsidRDefault="004275F4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4275F4">
      <w:pgSz w:w="16838" w:h="11906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1571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A77318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D343A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E01837"/>
    <w:multiLevelType w:val="hybridMultilevel"/>
    <w:tmpl w:val="DA46671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D25EE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C12E6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5B225F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046883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3780F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0D46A2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272BBF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C445B00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CB191E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65AB0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C35C52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A6691D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C937E6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081075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AE05FD3"/>
    <w:multiLevelType w:val="multilevel"/>
    <w:tmpl w:val="BD24B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E2748F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04C6A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925EB6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E9562E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9C0E89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017A44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2630F3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D810FB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3F1593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D73465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B731CF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55A7DCC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EF39A2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F32B21"/>
    <w:multiLevelType w:val="hybridMultilevel"/>
    <w:tmpl w:val="2AAED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844F11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4F12A4"/>
    <w:multiLevelType w:val="multilevel"/>
    <w:tmpl w:val="B8A6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0A3D3B"/>
    <w:multiLevelType w:val="multilevel"/>
    <w:tmpl w:val="A648B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45071D"/>
    <w:multiLevelType w:val="multilevel"/>
    <w:tmpl w:val="0256F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31"/>
  </w:num>
  <w:num w:numId="5">
    <w:abstractNumId w:val="5"/>
  </w:num>
  <w:num w:numId="6">
    <w:abstractNumId w:val="35"/>
  </w:num>
  <w:num w:numId="7">
    <w:abstractNumId w:val="12"/>
  </w:num>
  <w:num w:numId="8">
    <w:abstractNumId w:val="25"/>
  </w:num>
  <w:num w:numId="9">
    <w:abstractNumId w:val="30"/>
  </w:num>
  <w:num w:numId="10">
    <w:abstractNumId w:val="21"/>
  </w:num>
  <w:num w:numId="11">
    <w:abstractNumId w:val="32"/>
  </w:num>
  <w:num w:numId="12">
    <w:abstractNumId w:val="36"/>
  </w:num>
  <w:num w:numId="13">
    <w:abstractNumId w:val="15"/>
  </w:num>
  <w:num w:numId="14">
    <w:abstractNumId w:val="9"/>
  </w:num>
  <w:num w:numId="15">
    <w:abstractNumId w:val="11"/>
  </w:num>
  <w:num w:numId="16">
    <w:abstractNumId w:val="26"/>
  </w:num>
  <w:num w:numId="17">
    <w:abstractNumId w:val="17"/>
  </w:num>
  <w:num w:numId="18">
    <w:abstractNumId w:val="0"/>
  </w:num>
  <w:num w:numId="19">
    <w:abstractNumId w:val="10"/>
  </w:num>
  <w:num w:numId="20">
    <w:abstractNumId w:val="13"/>
  </w:num>
  <w:num w:numId="21">
    <w:abstractNumId w:val="1"/>
  </w:num>
  <w:num w:numId="22">
    <w:abstractNumId w:val="23"/>
  </w:num>
  <w:num w:numId="23">
    <w:abstractNumId w:val="29"/>
  </w:num>
  <w:num w:numId="24">
    <w:abstractNumId w:val="28"/>
  </w:num>
  <w:num w:numId="25">
    <w:abstractNumId w:val="8"/>
  </w:num>
  <w:num w:numId="26">
    <w:abstractNumId w:val="4"/>
  </w:num>
  <w:num w:numId="27">
    <w:abstractNumId w:val="22"/>
  </w:num>
  <w:num w:numId="28">
    <w:abstractNumId w:val="20"/>
  </w:num>
  <w:num w:numId="29">
    <w:abstractNumId w:val="16"/>
  </w:num>
  <w:num w:numId="30">
    <w:abstractNumId w:val="14"/>
  </w:num>
  <w:num w:numId="31">
    <w:abstractNumId w:val="33"/>
  </w:num>
  <w:num w:numId="32">
    <w:abstractNumId w:val="24"/>
  </w:num>
  <w:num w:numId="33">
    <w:abstractNumId w:val="6"/>
  </w:num>
  <w:num w:numId="34">
    <w:abstractNumId w:val="34"/>
  </w:num>
  <w:num w:numId="35">
    <w:abstractNumId w:val="2"/>
  </w:num>
  <w:num w:numId="36">
    <w:abstractNumId w:val="19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693"/>
    <w:rsid w:val="0000757F"/>
    <w:rsid w:val="000159D1"/>
    <w:rsid w:val="000544CC"/>
    <w:rsid w:val="00057161"/>
    <w:rsid w:val="0008201F"/>
    <w:rsid w:val="00097364"/>
    <w:rsid w:val="000A36AA"/>
    <w:rsid w:val="000C0970"/>
    <w:rsid w:val="000C7D06"/>
    <w:rsid w:val="0013469C"/>
    <w:rsid w:val="00143B86"/>
    <w:rsid w:val="00160ED9"/>
    <w:rsid w:val="001A206E"/>
    <w:rsid w:val="001A37CE"/>
    <w:rsid w:val="001D5ECC"/>
    <w:rsid w:val="001D7F3C"/>
    <w:rsid w:val="002769C8"/>
    <w:rsid w:val="002939E4"/>
    <w:rsid w:val="002A1F3D"/>
    <w:rsid w:val="002D177F"/>
    <w:rsid w:val="003249F4"/>
    <w:rsid w:val="00356693"/>
    <w:rsid w:val="003746EA"/>
    <w:rsid w:val="0039413A"/>
    <w:rsid w:val="003C5E6E"/>
    <w:rsid w:val="0041231B"/>
    <w:rsid w:val="00424B64"/>
    <w:rsid w:val="004275F4"/>
    <w:rsid w:val="004524EF"/>
    <w:rsid w:val="004615AB"/>
    <w:rsid w:val="004967D3"/>
    <w:rsid w:val="00504971"/>
    <w:rsid w:val="00517417"/>
    <w:rsid w:val="005337D9"/>
    <w:rsid w:val="005C107E"/>
    <w:rsid w:val="005C3707"/>
    <w:rsid w:val="005F7A40"/>
    <w:rsid w:val="00632843"/>
    <w:rsid w:val="00650589"/>
    <w:rsid w:val="006935AD"/>
    <w:rsid w:val="0069487A"/>
    <w:rsid w:val="006B1640"/>
    <w:rsid w:val="007A1F17"/>
    <w:rsid w:val="007A2D7F"/>
    <w:rsid w:val="007D0B1B"/>
    <w:rsid w:val="008073F9"/>
    <w:rsid w:val="00812CA7"/>
    <w:rsid w:val="008221ED"/>
    <w:rsid w:val="00866484"/>
    <w:rsid w:val="00914DAB"/>
    <w:rsid w:val="00922DBB"/>
    <w:rsid w:val="00923676"/>
    <w:rsid w:val="009B6E6E"/>
    <w:rsid w:val="009E2DBA"/>
    <w:rsid w:val="00A17053"/>
    <w:rsid w:val="00A57869"/>
    <w:rsid w:val="00A82B96"/>
    <w:rsid w:val="00AB6E6C"/>
    <w:rsid w:val="00AD44A3"/>
    <w:rsid w:val="00B108F7"/>
    <w:rsid w:val="00B41C39"/>
    <w:rsid w:val="00B80CDB"/>
    <w:rsid w:val="00B83F57"/>
    <w:rsid w:val="00B857CA"/>
    <w:rsid w:val="00B85B40"/>
    <w:rsid w:val="00BF5738"/>
    <w:rsid w:val="00C44322"/>
    <w:rsid w:val="00C722CA"/>
    <w:rsid w:val="00CA69BF"/>
    <w:rsid w:val="00D37932"/>
    <w:rsid w:val="00D46071"/>
    <w:rsid w:val="00D63A4C"/>
    <w:rsid w:val="00D6474F"/>
    <w:rsid w:val="00D75546"/>
    <w:rsid w:val="00DA6B40"/>
    <w:rsid w:val="00DE77F1"/>
    <w:rsid w:val="00E363E1"/>
    <w:rsid w:val="00E47FBE"/>
    <w:rsid w:val="00EA1316"/>
    <w:rsid w:val="00EA1AA2"/>
    <w:rsid w:val="00EB14F9"/>
    <w:rsid w:val="00EC465C"/>
    <w:rsid w:val="00F07DE5"/>
    <w:rsid w:val="00F53F29"/>
    <w:rsid w:val="00F84ECC"/>
    <w:rsid w:val="00FB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8A832EE"/>
  <w15:docId w15:val="{97F15EA3-3104-4749-A167-2028EA32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4">
    <w:name w:val="heading 4"/>
    <w:basedOn w:val="a"/>
    <w:link w:val="40"/>
    <w:uiPriority w:val="9"/>
    <w:qFormat/>
    <w:rsid w:val="00A57869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Strong"/>
    <w:uiPriority w:val="22"/>
    <w:qFormat/>
    <w:rPr>
      <w:b/>
      <w:bCs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Times New Roman" w:hAnsi="Times New Roman" w:cs="Lucida 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8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Times New Roman" w:hAnsi="Times New Roman" w:cs="Lucida Sans"/>
    </w:rPr>
  </w:style>
  <w:style w:type="paragraph" w:customStyle="1" w:styleId="a7">
    <w:name w:val="Содержимое таблицы"/>
    <w:basedOn w:val="a"/>
    <w:pPr>
      <w:widowControl w:val="0"/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character" w:customStyle="1" w:styleId="a9">
    <w:name w:val="Другое_"/>
    <w:link w:val="aa"/>
    <w:rsid w:val="00356693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a">
    <w:name w:val="Другое"/>
    <w:basedOn w:val="a"/>
    <w:link w:val="a9"/>
    <w:rsid w:val="00356693"/>
    <w:pPr>
      <w:widowControl w:val="0"/>
      <w:shd w:val="clear" w:color="auto" w:fill="FFFFFF"/>
      <w:suppressAutoHyphens w:val="0"/>
      <w:spacing w:after="0" w:line="240" w:lineRule="auto"/>
    </w:pPr>
    <w:rPr>
      <w:rFonts w:ascii="Arial" w:eastAsia="Arial" w:hAnsi="Arial" w:cs="Arial"/>
      <w:sz w:val="8"/>
      <w:szCs w:val="8"/>
      <w:lang w:eastAsia="ru-RU"/>
    </w:rPr>
  </w:style>
  <w:style w:type="character" w:customStyle="1" w:styleId="FontStyle40">
    <w:name w:val="Font Style40"/>
    <w:rsid w:val="00424B64"/>
    <w:rPr>
      <w:rFonts w:ascii="Times New Roman" w:hAnsi="Times New Roman" w:cs="Times New Roman"/>
      <w:sz w:val="26"/>
      <w:szCs w:val="26"/>
    </w:rPr>
  </w:style>
  <w:style w:type="paragraph" w:styleId="ab">
    <w:name w:val="List Paragraph"/>
    <w:basedOn w:val="a"/>
    <w:link w:val="ac"/>
    <w:uiPriority w:val="34"/>
    <w:qFormat/>
    <w:rsid w:val="000A36AA"/>
    <w:pPr>
      <w:suppressAutoHyphens w:val="0"/>
      <w:ind w:left="720"/>
      <w:contextualSpacing/>
    </w:pPr>
    <w:rPr>
      <w:lang w:eastAsia="en-US"/>
    </w:rPr>
  </w:style>
  <w:style w:type="character" w:customStyle="1" w:styleId="ac">
    <w:name w:val="Абзац списка Знак"/>
    <w:link w:val="ab"/>
    <w:uiPriority w:val="34"/>
    <w:qFormat/>
    <w:locked/>
    <w:rsid w:val="000A36AA"/>
    <w:rPr>
      <w:rFonts w:ascii="Calibri" w:eastAsia="Calibri" w:hAnsi="Calibri"/>
      <w:sz w:val="22"/>
      <w:szCs w:val="22"/>
      <w:lang w:eastAsia="en-US"/>
    </w:rPr>
  </w:style>
  <w:style w:type="paragraph" w:customStyle="1" w:styleId="3">
    <w:name w:val="АБ 3 ур Контр вопр"/>
    <w:basedOn w:val="a"/>
    <w:link w:val="30"/>
    <w:qFormat/>
    <w:rsid w:val="000A36A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before="240" w:after="120" w:line="240" w:lineRule="auto"/>
      <w:jc w:val="center"/>
    </w:pPr>
    <w:rPr>
      <w:rFonts w:ascii="Cambria" w:eastAsia="Arial Unicode MS" w:hAnsi="Cambria"/>
      <w:b/>
      <w:i/>
      <w:sz w:val="28"/>
      <w:szCs w:val="28"/>
      <w:bdr w:val="nil"/>
      <w:lang w:val="en-US" w:eastAsia="en-US"/>
    </w:rPr>
  </w:style>
  <w:style w:type="character" w:customStyle="1" w:styleId="30">
    <w:name w:val="АБ 3 ур Контр вопр Знак"/>
    <w:link w:val="3"/>
    <w:rsid w:val="000A36AA"/>
    <w:rPr>
      <w:rFonts w:ascii="Cambria" w:eastAsia="Arial Unicode MS" w:hAnsi="Cambria"/>
      <w:b/>
      <w:i/>
      <w:sz w:val="28"/>
      <w:szCs w:val="28"/>
      <w:bdr w:val="nil"/>
      <w:lang w:val="en-US" w:eastAsia="en-US"/>
    </w:rPr>
  </w:style>
  <w:style w:type="paragraph" w:styleId="ad">
    <w:name w:val="Normal (Web)"/>
    <w:basedOn w:val="a"/>
    <w:uiPriority w:val="99"/>
    <w:unhideWhenUsed/>
    <w:rsid w:val="00B85B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82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A82B96"/>
    <w:rPr>
      <w:rFonts w:ascii="Segoe UI" w:eastAsia="Calibri" w:hAnsi="Segoe UI" w:cs="Segoe UI"/>
      <w:sz w:val="18"/>
      <w:szCs w:val="18"/>
      <w:lang w:eastAsia="zh-CN"/>
    </w:rPr>
  </w:style>
  <w:style w:type="table" w:styleId="af0">
    <w:name w:val="Table Grid"/>
    <w:basedOn w:val="a1"/>
    <w:uiPriority w:val="39"/>
    <w:rsid w:val="004275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37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0">
    <w:name w:val="Заголовок 4 Знак"/>
    <w:link w:val="4"/>
    <w:uiPriority w:val="9"/>
    <w:rsid w:val="00A57869"/>
    <w:rPr>
      <w:b/>
      <w:bCs/>
      <w:sz w:val="24"/>
      <w:szCs w:val="24"/>
    </w:rPr>
  </w:style>
  <w:style w:type="character" w:styleId="af1">
    <w:name w:val="Emphasis"/>
    <w:uiPriority w:val="20"/>
    <w:qFormat/>
    <w:rsid w:val="00374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16670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053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69401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690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568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2283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3153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2566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7131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462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810505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557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71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6080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83049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8149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07318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9117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706824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0244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2986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232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78613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4011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43116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7560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8247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1788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31710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single" w:sz="18" w:space="12" w:color="D0D7DE"/>
            <w:bottom w:val="none" w:sz="0" w:space="0" w:color="auto"/>
            <w:right w:val="none" w:sz="0" w:space="0" w:color="auto"/>
          </w:divBdr>
        </w:div>
      </w:divsChild>
    </w:div>
    <w:div w:id="21423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A5360-05AE-4B2F-A5AC-E8F1F9BF8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Онбыш Татьяна Евгеньевна</dc:creator>
  <cp:keywords/>
  <cp:lastModifiedBy>Совмиз Мариет Магамчериевна</cp:lastModifiedBy>
  <cp:revision>7</cp:revision>
  <cp:lastPrinted>2026-01-26T10:40:00Z</cp:lastPrinted>
  <dcterms:created xsi:type="dcterms:W3CDTF">2026-02-02T12:26:00Z</dcterms:created>
  <dcterms:modified xsi:type="dcterms:W3CDTF">2026-02-09T11:35:00Z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6C9F5D2E6CC9477EA0F385649833266F_13</vt:lpwstr>
  </property>
  <property fmtid="{D5CDD505-2E9C-101B-9397-08002B2CF9AE}" pid="3" name="KSOProductBuildVer">
    <vt:lpwstr>1049-12.2.0.23196</vt:lpwstr>
  </property>
</Properties>
</file>